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b w:val="1"/>
        </w:rPr>
      </w:pPr>
      <w:r w:rsidDel="00000000" w:rsidR="00000000" w:rsidRPr="00000000">
        <w:rPr>
          <w:rFonts w:ascii="Arial Unicode MS" w:cs="Arial Unicode MS" w:eastAsia="Arial Unicode MS" w:hAnsi="Arial Unicode MS"/>
          <w:b w:val="1"/>
          <w:rtl w:val="0"/>
        </w:rPr>
        <w:t xml:space="preserve">【静岡県　アドバイザー派遣事業のご案内】</w:t>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Fonts w:ascii="Arial Unicode MS" w:cs="Arial Unicode MS" w:eastAsia="Arial Unicode MS" w:hAnsi="Arial Unicode MS"/>
          <w:rtl w:val="0"/>
        </w:rPr>
        <w:t xml:space="preserve">今年度、静岡県　労働雇用政策課により</w:t>
      </w:r>
    </w:p>
    <w:p w:rsidR="00000000" w:rsidDel="00000000" w:rsidP="00000000" w:rsidRDefault="00000000" w:rsidRPr="00000000" w14:paraId="00000004">
      <w:pPr>
        <w:spacing w:line="276" w:lineRule="auto"/>
        <w:rPr/>
      </w:pPr>
      <w:r w:rsidDel="00000000" w:rsidR="00000000" w:rsidRPr="00000000">
        <w:rPr>
          <w:rFonts w:ascii="Arial Unicode MS" w:cs="Arial Unicode MS" w:eastAsia="Arial Unicode MS" w:hAnsi="Arial Unicode MS"/>
          <w:rtl w:val="0"/>
        </w:rPr>
        <w:t xml:space="preserve">静岡県内に本社がある企業様を対象に、無料の支援事業</w:t>
      </w:r>
    </w:p>
    <w:p w:rsidR="00000000" w:rsidDel="00000000" w:rsidP="00000000" w:rsidRDefault="00000000" w:rsidRPr="00000000" w14:paraId="00000005">
      <w:pPr>
        <w:spacing w:line="276" w:lineRule="auto"/>
        <w:rPr/>
      </w:pPr>
      <w:r w:rsidDel="00000000" w:rsidR="00000000" w:rsidRPr="00000000">
        <w:rPr>
          <w:rFonts w:ascii="Arial Unicode MS" w:cs="Arial Unicode MS" w:eastAsia="Arial Unicode MS" w:hAnsi="Arial Unicode MS"/>
          <w:b w:val="1"/>
          <w:rtl w:val="0"/>
        </w:rPr>
        <w:t xml:space="preserve">「女性・高齢者・外国人活躍のためのアドバイザー派遣」</w:t>
      </w:r>
      <w:r w:rsidDel="00000000" w:rsidR="00000000" w:rsidRPr="00000000">
        <w:rPr>
          <w:rFonts w:ascii="Arial Unicode MS" w:cs="Arial Unicode MS" w:eastAsia="Arial Unicode MS" w:hAnsi="Arial Unicode MS"/>
          <w:rtl w:val="0"/>
        </w:rPr>
        <w:t xml:space="preserve">を</w:t>
      </w:r>
    </w:p>
    <w:p w:rsidR="00000000" w:rsidDel="00000000" w:rsidP="00000000" w:rsidRDefault="00000000" w:rsidRPr="00000000" w14:paraId="00000006">
      <w:pPr>
        <w:spacing w:line="276" w:lineRule="auto"/>
        <w:rPr/>
      </w:pPr>
      <w:r w:rsidDel="00000000" w:rsidR="00000000" w:rsidRPr="00000000">
        <w:rPr>
          <w:rFonts w:ascii="Arial Unicode MS" w:cs="Arial Unicode MS" w:eastAsia="Arial Unicode MS" w:hAnsi="Arial Unicode MS"/>
          <w:b w:val="1"/>
          <w:rtl w:val="0"/>
        </w:rPr>
        <w:t xml:space="preserve">40社限定</w:t>
      </w:r>
      <w:r w:rsidDel="00000000" w:rsidR="00000000" w:rsidRPr="00000000">
        <w:rPr>
          <w:rFonts w:ascii="Arial Unicode MS" w:cs="Arial Unicode MS" w:eastAsia="Arial Unicode MS" w:hAnsi="Arial Unicode MS"/>
          <w:rtl w:val="0"/>
        </w:rPr>
        <w:t xml:space="preserve">で実施しております。</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Fonts w:ascii="Arial Unicode MS" w:cs="Arial Unicode MS" w:eastAsia="Arial Unicode MS" w:hAnsi="Arial Unicode MS"/>
          <w:rtl w:val="0"/>
        </w:rPr>
        <w:t xml:space="preserve">アドバイザーがご訪問(2回)し、</w:t>
      </w:r>
    </w:p>
    <w:p w:rsidR="00000000" w:rsidDel="00000000" w:rsidP="00000000" w:rsidRDefault="00000000" w:rsidRPr="00000000" w14:paraId="00000009">
      <w:pPr>
        <w:spacing w:line="276" w:lineRule="auto"/>
        <w:rPr/>
      </w:pPr>
      <w:r w:rsidDel="00000000" w:rsidR="00000000" w:rsidRPr="00000000">
        <w:rPr>
          <w:rFonts w:ascii="Arial Unicode MS" w:cs="Arial Unicode MS" w:eastAsia="Arial Unicode MS" w:hAnsi="Arial Unicode MS"/>
          <w:rtl w:val="0"/>
        </w:rPr>
        <w:t xml:space="preserve">公共調達での加点評価などのメリットが期待できる</w:t>
      </w:r>
    </w:p>
    <w:p w:rsidR="00000000" w:rsidDel="00000000" w:rsidP="00000000" w:rsidRDefault="00000000" w:rsidRPr="00000000" w14:paraId="0000000A">
      <w:pPr>
        <w:spacing w:line="276" w:lineRule="auto"/>
        <w:rPr/>
      </w:pPr>
      <w:r w:rsidDel="00000000" w:rsidR="00000000" w:rsidRPr="00000000">
        <w:rPr>
          <w:rFonts w:ascii="Arial Unicode MS" w:cs="Arial Unicode MS" w:eastAsia="Arial Unicode MS" w:hAnsi="Arial Unicode MS"/>
          <w:rtl w:val="0"/>
        </w:rPr>
        <w:t xml:space="preserve">こうのとりカンパニーやくるみん、えるぼしなどの認定取得に必要な</w:t>
      </w:r>
    </w:p>
    <w:p w:rsidR="00000000" w:rsidDel="00000000" w:rsidP="00000000" w:rsidRDefault="00000000" w:rsidRPr="00000000" w14:paraId="0000000B">
      <w:pPr>
        <w:spacing w:line="276" w:lineRule="auto"/>
        <w:rPr/>
      </w:pPr>
      <w:r w:rsidDel="00000000" w:rsidR="00000000" w:rsidRPr="00000000">
        <w:rPr>
          <w:rFonts w:ascii="Arial Unicode MS" w:cs="Arial Unicode MS" w:eastAsia="Arial Unicode MS" w:hAnsi="Arial Unicode MS"/>
          <w:rtl w:val="0"/>
        </w:rPr>
        <w:t xml:space="preserve">次世代育成支援対策推進法・女性活躍推進法の行動計画の策定や、</w:t>
      </w:r>
    </w:p>
    <w:p w:rsidR="00000000" w:rsidDel="00000000" w:rsidP="00000000" w:rsidRDefault="00000000" w:rsidRPr="00000000" w14:paraId="0000000C">
      <w:pPr>
        <w:spacing w:line="276" w:lineRule="auto"/>
        <w:rPr/>
      </w:pPr>
      <w:r w:rsidDel="00000000" w:rsidR="00000000" w:rsidRPr="00000000">
        <w:rPr>
          <w:rFonts w:ascii="Arial Unicode MS" w:cs="Arial Unicode MS" w:eastAsia="Arial Unicode MS" w:hAnsi="Arial Unicode MS"/>
          <w:rtl w:val="0"/>
        </w:rPr>
        <w:t xml:space="preserve">認定取得に向けた支援をする、</w:t>
      </w:r>
      <w:r w:rsidDel="00000000" w:rsidR="00000000" w:rsidRPr="00000000">
        <w:rPr>
          <w:rFonts w:ascii="Arial Unicode MS" w:cs="Arial Unicode MS" w:eastAsia="Arial Unicode MS" w:hAnsi="Arial Unicode MS"/>
          <w:b w:val="1"/>
          <w:rtl w:val="0"/>
        </w:rPr>
        <w:t xml:space="preserve">無料の専門家派遣</w:t>
      </w:r>
      <w:r w:rsidDel="00000000" w:rsidR="00000000" w:rsidRPr="00000000">
        <w:rPr>
          <w:rFonts w:ascii="Arial Unicode MS" w:cs="Arial Unicode MS" w:eastAsia="Arial Unicode MS" w:hAnsi="Arial Unicode MS"/>
          <w:rtl w:val="0"/>
        </w:rPr>
        <w:t xml:space="preserve">を行っています。</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rFonts w:ascii="Arial Unicode MS" w:cs="Arial Unicode MS" w:eastAsia="Arial Unicode MS" w:hAnsi="Arial Unicode MS"/>
          <w:rtl w:val="0"/>
        </w:rPr>
        <w:t xml:space="preserve">・社内の女性にもっと活躍してほしい</w:t>
      </w:r>
    </w:p>
    <w:p w:rsidR="00000000" w:rsidDel="00000000" w:rsidP="00000000" w:rsidRDefault="00000000" w:rsidRPr="00000000" w14:paraId="0000000F">
      <w:pPr>
        <w:spacing w:line="276" w:lineRule="auto"/>
        <w:rPr/>
      </w:pPr>
      <w:r w:rsidDel="00000000" w:rsidR="00000000" w:rsidRPr="00000000">
        <w:rPr>
          <w:rFonts w:ascii="Arial Unicode MS" w:cs="Arial Unicode MS" w:eastAsia="Arial Unicode MS" w:hAnsi="Arial Unicode MS"/>
          <w:rtl w:val="0"/>
        </w:rPr>
        <w:t xml:space="preserve">・自社PRのため、くるみん・くるみんプラス・えるぼし認定を目指したい</w:t>
      </w:r>
    </w:p>
    <w:p w:rsidR="00000000" w:rsidDel="00000000" w:rsidP="00000000" w:rsidRDefault="00000000" w:rsidRPr="00000000" w14:paraId="00000010">
      <w:pPr>
        <w:spacing w:line="276" w:lineRule="auto"/>
        <w:rPr/>
      </w:pPr>
      <w:r w:rsidDel="00000000" w:rsidR="00000000" w:rsidRPr="00000000">
        <w:rPr>
          <w:rFonts w:ascii="Arial Unicode MS" w:cs="Arial Unicode MS" w:eastAsia="Arial Unicode MS" w:hAnsi="Arial Unicode MS"/>
          <w:rtl w:val="0"/>
        </w:rPr>
        <w:t xml:space="preserve">・今いる従業員が気持ちよく働けるように、もっと職場環境を改善したい</w:t>
      </w:r>
    </w:p>
    <w:p w:rsidR="00000000" w:rsidDel="00000000" w:rsidP="00000000" w:rsidRDefault="00000000" w:rsidRPr="00000000" w14:paraId="00000011">
      <w:pPr>
        <w:spacing w:line="276" w:lineRule="auto"/>
        <w:rPr/>
      </w:pPr>
      <w:r w:rsidDel="00000000" w:rsidR="00000000" w:rsidRPr="00000000">
        <w:rPr>
          <w:rFonts w:ascii="Arial Unicode MS" w:cs="Arial Unicode MS" w:eastAsia="Arial Unicode MS" w:hAnsi="Arial Unicode MS"/>
          <w:rtl w:val="0"/>
        </w:rPr>
        <w:t xml:space="preserve">・新たに優秀な人材を採用して活躍してもらいたい</w:t>
      </w:r>
    </w:p>
    <w:p w:rsidR="00000000" w:rsidDel="00000000" w:rsidP="00000000" w:rsidRDefault="00000000" w:rsidRPr="00000000" w14:paraId="00000012">
      <w:pPr>
        <w:spacing w:line="276" w:lineRule="auto"/>
        <w:rPr/>
      </w:pP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rFonts w:ascii="Arial Unicode MS" w:cs="Arial Unicode MS" w:eastAsia="Arial Unicode MS" w:hAnsi="Arial Unicode MS"/>
          <w:rtl w:val="0"/>
        </w:rPr>
        <w:t xml:space="preserve">このようにお考えの企業様に、ぜひご活用いただきたい事業です。</w:t>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Fonts w:ascii="Arial Unicode MS" w:cs="Arial Unicode MS" w:eastAsia="Arial Unicode MS" w:hAnsi="Arial Unicode MS"/>
          <w:rtl w:val="0"/>
        </w:rPr>
        <w:t xml:space="preserve">女性活躍推進法の改正に伴い、常時雇用する従業員数101名以上の事業主は、</w:t>
      </w:r>
    </w:p>
    <w:p w:rsidR="00000000" w:rsidDel="00000000" w:rsidP="00000000" w:rsidRDefault="00000000" w:rsidRPr="00000000" w14:paraId="00000016">
      <w:pPr>
        <w:spacing w:line="276" w:lineRule="auto"/>
        <w:rPr/>
      </w:pPr>
      <w:r w:rsidDel="00000000" w:rsidR="00000000" w:rsidRPr="00000000">
        <w:rPr>
          <w:rFonts w:ascii="Arial Unicode MS" w:cs="Arial Unicode MS" w:eastAsia="Arial Unicode MS" w:hAnsi="Arial Unicode MS"/>
          <w:rtl w:val="0"/>
        </w:rPr>
        <w:t xml:space="preserve">女性活躍推進法に基づいた一般事業主行動計画の届出が義務となっております。</w:t>
      </w:r>
    </w:p>
    <w:p w:rsidR="00000000" w:rsidDel="00000000" w:rsidP="00000000" w:rsidRDefault="00000000" w:rsidRPr="00000000" w14:paraId="00000017">
      <w:pPr>
        <w:spacing w:line="276" w:lineRule="auto"/>
        <w:rPr/>
      </w:pPr>
      <w:r w:rsidDel="00000000" w:rsidR="00000000" w:rsidRPr="00000000">
        <w:rPr>
          <w:rFonts w:ascii="Arial Unicode MS" w:cs="Arial Unicode MS" w:eastAsia="Arial Unicode MS" w:hAnsi="Arial Unicode MS"/>
          <w:rtl w:val="0"/>
        </w:rPr>
        <w:t xml:space="preserve">従業員数が100名以下の事業主はまだ努力義務ですが、女性が働きがいのある働きやすい</w:t>
      </w:r>
    </w:p>
    <w:p w:rsidR="00000000" w:rsidDel="00000000" w:rsidP="00000000" w:rsidRDefault="00000000" w:rsidRPr="00000000" w14:paraId="00000018">
      <w:pPr>
        <w:spacing w:line="276" w:lineRule="auto"/>
        <w:rPr/>
      </w:pPr>
      <w:r w:rsidDel="00000000" w:rsidR="00000000" w:rsidRPr="00000000">
        <w:rPr>
          <w:rFonts w:ascii="Arial Unicode MS" w:cs="Arial Unicode MS" w:eastAsia="Arial Unicode MS" w:hAnsi="Arial Unicode MS"/>
          <w:rtl w:val="0"/>
        </w:rPr>
        <w:t xml:space="preserve">職場環境づくりは、ひいては誰もが働きやすい職場環境や、人手不足の解消、優秀な人材</w:t>
      </w:r>
    </w:p>
    <w:p w:rsidR="00000000" w:rsidDel="00000000" w:rsidP="00000000" w:rsidRDefault="00000000" w:rsidRPr="00000000" w14:paraId="00000019">
      <w:pPr>
        <w:spacing w:line="276" w:lineRule="auto"/>
        <w:rPr/>
      </w:pPr>
      <w:r w:rsidDel="00000000" w:rsidR="00000000" w:rsidRPr="00000000">
        <w:rPr>
          <w:rFonts w:ascii="Arial Unicode MS" w:cs="Arial Unicode MS" w:eastAsia="Arial Unicode MS" w:hAnsi="Arial Unicode MS"/>
          <w:rtl w:val="0"/>
        </w:rPr>
        <w:t xml:space="preserve">の確保にもつながります。</w:t>
      </w:r>
    </w:p>
    <w:p w:rsidR="00000000" w:rsidDel="00000000" w:rsidP="00000000" w:rsidRDefault="00000000" w:rsidRPr="00000000" w14:paraId="0000001A">
      <w:pPr>
        <w:spacing w:line="276" w:lineRule="auto"/>
        <w:rPr/>
      </w:pPr>
      <w:r w:rsidDel="00000000" w:rsidR="00000000" w:rsidRPr="00000000">
        <w:rPr>
          <w:rFonts w:ascii="Arial Unicode MS" w:cs="Arial Unicode MS" w:eastAsia="Arial Unicode MS" w:hAnsi="Arial Unicode MS"/>
          <w:rtl w:val="0"/>
        </w:rPr>
        <w:t xml:space="preserve">この機会にアドバイザー派遣を活用し、早めの行動計画策定・届出をおすすめします。</w:t>
      </w:r>
    </w:p>
    <w:p w:rsidR="00000000" w:rsidDel="00000000" w:rsidP="00000000" w:rsidRDefault="00000000" w:rsidRPr="00000000" w14:paraId="0000001B">
      <w:pPr>
        <w:spacing w:line="276" w:lineRule="auto"/>
        <w:rPr/>
      </w:pPr>
      <w:r w:rsidDel="00000000" w:rsidR="00000000" w:rsidRPr="00000000">
        <w:rPr>
          <w:rFonts w:ascii="Arial Unicode MS" w:cs="Arial Unicode MS" w:eastAsia="Arial Unicode MS" w:hAnsi="Arial Unicode MS"/>
          <w:rtl w:val="0"/>
        </w:rPr>
        <w:t xml:space="preserve">近い将来101名を超える可能性がある事業主も、ご活用ください！</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Fonts w:ascii="Arial Unicode MS" w:cs="Arial Unicode MS" w:eastAsia="Arial Unicode MS" w:hAnsi="Arial Unicode MS"/>
          <w:rtl w:val="0"/>
        </w:rPr>
        <w:t xml:space="preserve">【アドバイザー派遣概要】限定40社</w:t>
      </w:r>
    </w:p>
    <w:p w:rsidR="00000000" w:rsidDel="00000000" w:rsidP="00000000" w:rsidRDefault="00000000" w:rsidRPr="00000000" w14:paraId="0000001E">
      <w:pPr>
        <w:spacing w:line="276" w:lineRule="auto"/>
        <w:rPr/>
      </w:pPr>
      <w:r w:rsidDel="00000000" w:rsidR="00000000" w:rsidRPr="00000000">
        <w:rPr>
          <w:rFonts w:ascii="Arial Unicode MS" w:cs="Arial Unicode MS" w:eastAsia="Arial Unicode MS" w:hAnsi="Arial Unicode MS"/>
          <w:rtl w:val="0"/>
        </w:rPr>
        <w:t xml:space="preserve">■対象：静岡県内に本社がある中小企業</w:t>
      </w:r>
    </w:p>
    <w:p w:rsidR="00000000" w:rsidDel="00000000" w:rsidP="00000000" w:rsidRDefault="00000000" w:rsidRPr="00000000" w14:paraId="0000001F">
      <w:pPr>
        <w:spacing w:line="276" w:lineRule="auto"/>
        <w:rPr/>
      </w:pPr>
      <w:r w:rsidDel="00000000" w:rsidR="00000000" w:rsidRPr="00000000">
        <w:rPr>
          <w:rFonts w:ascii="Arial Unicode MS" w:cs="Arial Unicode MS" w:eastAsia="Arial Unicode MS" w:hAnsi="Arial Unicode MS"/>
          <w:rtl w:val="0"/>
        </w:rPr>
        <w:t xml:space="preserve">女性活躍支援／常時雇用する労働者数100名以下の企業</w:t>
      </w:r>
    </w:p>
    <w:p w:rsidR="00000000" w:rsidDel="00000000" w:rsidP="00000000" w:rsidRDefault="00000000" w:rsidRPr="00000000" w14:paraId="00000020">
      <w:pPr>
        <w:spacing w:line="276" w:lineRule="auto"/>
        <w:rPr/>
      </w:pPr>
      <w:r w:rsidDel="00000000" w:rsidR="00000000" w:rsidRPr="00000000">
        <w:rPr>
          <w:rFonts w:ascii="Arial Unicode MS" w:cs="Arial Unicode MS" w:eastAsia="Arial Unicode MS" w:hAnsi="Arial Unicode MS"/>
          <w:rtl w:val="0"/>
        </w:rPr>
        <w:t xml:space="preserve">高齢者もしくは、外国人活躍支援</w:t>
      </w:r>
    </w:p>
    <w:p w:rsidR="00000000" w:rsidDel="00000000" w:rsidP="00000000" w:rsidRDefault="00000000" w:rsidRPr="00000000" w14:paraId="00000021">
      <w:pPr>
        <w:spacing w:line="276" w:lineRule="auto"/>
        <w:rPr/>
      </w:pPr>
      <w:r w:rsidDel="00000000" w:rsidR="00000000" w:rsidRPr="00000000">
        <w:rPr>
          <w:rFonts w:ascii="Arial Unicode MS" w:cs="Arial Unicode MS" w:eastAsia="Arial Unicode MS" w:hAnsi="Arial Unicode MS"/>
          <w:rtl w:val="0"/>
        </w:rPr>
        <w:t xml:space="preserve">／常時雇用する労働者数300名以下の企業</w:t>
      </w:r>
    </w:p>
    <w:p w:rsidR="00000000" w:rsidDel="00000000" w:rsidP="00000000" w:rsidRDefault="00000000" w:rsidRPr="00000000" w14:paraId="00000022">
      <w:pPr>
        <w:spacing w:line="276" w:lineRule="auto"/>
        <w:rPr/>
      </w:pPr>
      <w:r w:rsidDel="00000000" w:rsidR="00000000" w:rsidRPr="00000000">
        <w:rPr>
          <w:rFonts w:ascii="Arial Unicode MS" w:cs="Arial Unicode MS" w:eastAsia="Arial Unicode MS" w:hAnsi="Arial Unicode MS"/>
          <w:rtl w:val="0"/>
        </w:rPr>
        <w:t xml:space="preserve">■支援内容：ご都合に合わせてアドバイザーが訪問、ヒアリングの上</w:t>
      </w:r>
    </w:p>
    <w:p w:rsidR="00000000" w:rsidDel="00000000" w:rsidP="00000000" w:rsidRDefault="00000000" w:rsidRPr="00000000" w14:paraId="00000023">
      <w:pPr>
        <w:spacing w:line="276" w:lineRule="auto"/>
        <w:rPr/>
      </w:pPr>
      <w:r w:rsidDel="00000000" w:rsidR="00000000" w:rsidRPr="00000000">
        <w:rPr>
          <w:rFonts w:ascii="Arial Unicode MS" w:cs="Arial Unicode MS" w:eastAsia="Arial Unicode MS" w:hAnsi="Arial Unicode MS"/>
          <w:rtl w:val="0"/>
        </w:rPr>
        <w:t xml:space="preserve">課題を整理し効果的な計画書案を作成いたします。</w:t>
      </w:r>
    </w:p>
    <w:p w:rsidR="00000000" w:rsidDel="00000000" w:rsidP="00000000" w:rsidRDefault="00000000" w:rsidRPr="00000000" w14:paraId="00000024">
      <w:pPr>
        <w:spacing w:line="276" w:lineRule="auto"/>
        <w:rPr/>
      </w:pPr>
      <w:r w:rsidDel="00000000" w:rsidR="00000000" w:rsidRPr="00000000">
        <w:rPr>
          <w:rFonts w:ascii="Arial Unicode MS" w:cs="Arial Unicode MS" w:eastAsia="Arial Unicode MS" w:hAnsi="Arial Unicode MS"/>
          <w:rtl w:val="0"/>
        </w:rPr>
        <w:t xml:space="preserve">○女性活躍支援･･･女性活躍推進法・次世代育成支援対策推進法の一般事業主行動計画策定</w:t>
      </w:r>
    </w:p>
    <w:p w:rsidR="00000000" w:rsidDel="00000000" w:rsidP="00000000" w:rsidRDefault="00000000" w:rsidRPr="00000000" w14:paraId="00000025">
      <w:pPr>
        <w:spacing w:line="276" w:lineRule="auto"/>
        <w:rPr/>
      </w:pPr>
      <w:r w:rsidDel="00000000" w:rsidR="00000000" w:rsidRPr="00000000">
        <w:rPr>
          <w:rFonts w:ascii="Arial Unicode MS" w:cs="Arial Unicode MS" w:eastAsia="Arial Unicode MS" w:hAnsi="Arial Unicode MS"/>
          <w:rtl w:val="0"/>
        </w:rPr>
        <w:t xml:space="preserve">・ 届出までのサポート</w:t>
      </w:r>
    </w:p>
    <w:p w:rsidR="00000000" w:rsidDel="00000000" w:rsidP="00000000" w:rsidRDefault="00000000" w:rsidRPr="00000000" w14:paraId="00000026">
      <w:pPr>
        <w:spacing w:line="276" w:lineRule="auto"/>
        <w:rPr/>
      </w:pPr>
      <w:r w:rsidDel="00000000" w:rsidR="00000000" w:rsidRPr="00000000">
        <w:rPr>
          <w:rFonts w:ascii="Arial Unicode MS" w:cs="Arial Unicode MS" w:eastAsia="Arial Unicode MS" w:hAnsi="Arial Unicode MS"/>
          <w:rtl w:val="0"/>
        </w:rPr>
        <w:t xml:space="preserve">○高齢者もしくは外国人活躍支援･･･高齢者もしくは、外国人雇用の行動計画策定</w:t>
      </w:r>
    </w:p>
    <w:p w:rsidR="00000000" w:rsidDel="00000000" w:rsidP="00000000" w:rsidRDefault="00000000" w:rsidRPr="00000000" w14:paraId="00000027">
      <w:pPr>
        <w:spacing w:line="276" w:lineRule="auto"/>
        <w:rPr/>
      </w:pPr>
      <w:r w:rsidDel="00000000" w:rsidR="00000000" w:rsidRPr="00000000">
        <w:rPr>
          <w:rFonts w:ascii="Arial Unicode MS" w:cs="Arial Unicode MS" w:eastAsia="Arial Unicode MS" w:hAnsi="Arial Unicode MS"/>
          <w:rtl w:val="0"/>
        </w:rPr>
        <w:t xml:space="preserve">※訪問は2回(1回1時間)、オンラインでも対応いたします。</w:t>
      </w:r>
    </w:p>
    <w:p w:rsidR="00000000" w:rsidDel="00000000" w:rsidP="00000000" w:rsidRDefault="00000000" w:rsidRPr="00000000" w14:paraId="00000028">
      <w:pPr>
        <w:spacing w:line="276" w:lineRule="auto"/>
        <w:rPr/>
      </w:pPr>
      <w:r w:rsidDel="00000000" w:rsidR="00000000" w:rsidRPr="00000000">
        <w:rPr>
          <w:rFonts w:ascii="Arial Unicode MS" w:cs="Arial Unicode MS" w:eastAsia="Arial Unicode MS" w:hAnsi="Arial Unicode MS"/>
          <w:rtl w:val="0"/>
        </w:rPr>
        <w:t xml:space="preserve">■費用：アドバイザー派遣料・交通費全て無料</w:t>
      </w:r>
    </w:p>
    <w:p w:rsidR="00000000" w:rsidDel="00000000" w:rsidP="00000000" w:rsidRDefault="00000000" w:rsidRPr="00000000" w14:paraId="00000029">
      <w:pPr>
        <w:spacing w:line="276" w:lineRule="auto"/>
        <w:rPr/>
      </w:pPr>
      <w:r w:rsidDel="00000000" w:rsidR="00000000" w:rsidRPr="00000000">
        <w:rPr>
          <w:rFonts w:ascii="Arial Unicode MS" w:cs="Arial Unicode MS" w:eastAsia="Arial Unicode MS" w:hAnsi="Arial Unicode MS"/>
          <w:rtl w:val="0"/>
        </w:rPr>
        <w:t xml:space="preserve">■申込み締切：2023年12月20日(40社に達した時点で締切)</w:t>
      </w:r>
    </w:p>
    <w:p w:rsidR="00000000" w:rsidDel="00000000" w:rsidP="00000000" w:rsidRDefault="00000000" w:rsidRPr="00000000" w14:paraId="0000002A">
      <w:pPr>
        <w:spacing w:line="276" w:lineRule="auto"/>
        <w:rPr/>
      </w:pPr>
      <w:r w:rsidDel="00000000" w:rsidR="00000000" w:rsidRPr="00000000">
        <w:rPr>
          <w:rFonts w:ascii="Arial Unicode MS" w:cs="Arial Unicode MS" w:eastAsia="Arial Unicode MS" w:hAnsi="Arial Unicode MS"/>
          <w:rtl w:val="0"/>
        </w:rPr>
        <w:t xml:space="preserve">■訪問＆計画書作成~労働局提出(女性活躍)　締切：2024年2月29日</w:t>
      </w:r>
    </w:p>
    <w:p w:rsidR="00000000" w:rsidDel="00000000" w:rsidP="00000000" w:rsidRDefault="00000000" w:rsidRPr="00000000" w14:paraId="0000002B">
      <w:pPr>
        <w:spacing w:line="276" w:lineRule="auto"/>
        <w:rPr/>
      </w:pPr>
      <w:r w:rsidDel="00000000" w:rsidR="00000000" w:rsidRPr="00000000">
        <w:rPr>
          <w:rFonts w:ascii="Arial Unicode MS" w:cs="Arial Unicode MS" w:eastAsia="Arial Unicode MS" w:hAnsi="Arial Unicode MS"/>
          <w:rtl w:val="0"/>
        </w:rPr>
        <w:t xml:space="preserve">【事業内容の詳細】</w:t>
      </w:r>
    </w:p>
    <w:p w:rsidR="00000000" w:rsidDel="00000000" w:rsidP="00000000" w:rsidRDefault="00000000" w:rsidRPr="00000000" w14:paraId="0000002C">
      <w:pPr>
        <w:spacing w:line="276" w:lineRule="auto"/>
        <w:rPr/>
      </w:pPr>
      <w:r w:rsidDel="00000000" w:rsidR="00000000" w:rsidRPr="00000000">
        <w:rPr>
          <w:rFonts w:ascii="Arial Unicode MS" w:cs="Arial Unicode MS" w:eastAsia="Arial Unicode MS" w:hAnsi="Arial Unicode MS"/>
          <w:rtl w:val="0"/>
        </w:rPr>
        <w:t xml:space="preserve">➡</w:t>
      </w:r>
      <w:hyperlink r:id="rId6">
        <w:r w:rsidDel="00000000" w:rsidR="00000000" w:rsidRPr="00000000">
          <w:rPr>
            <w:color w:val="1155cc"/>
            <w:u w:val="single"/>
            <w:rtl w:val="0"/>
          </w:rPr>
          <w:t xml:space="preserve">https://lulucareer.com/seminar</w:t>
        </w:r>
      </w:hyperlink>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Fonts w:ascii="Arial Unicode MS" w:cs="Arial Unicode MS" w:eastAsia="Arial Unicode MS" w:hAnsi="Arial Unicode MS"/>
          <w:rtl w:val="0"/>
        </w:rPr>
        <w:t xml:space="preserve">【お申込みはこちら】</w:t>
      </w:r>
    </w:p>
    <w:p w:rsidR="00000000" w:rsidDel="00000000" w:rsidP="00000000" w:rsidRDefault="00000000" w:rsidRPr="00000000" w14:paraId="0000002E">
      <w:pPr>
        <w:spacing w:line="276" w:lineRule="auto"/>
        <w:rPr/>
      </w:pPr>
      <w:r w:rsidDel="00000000" w:rsidR="00000000" w:rsidRPr="00000000">
        <w:rPr>
          <w:rFonts w:ascii="Arial Unicode MS" w:cs="Arial Unicode MS" w:eastAsia="Arial Unicode MS" w:hAnsi="Arial Unicode MS"/>
          <w:rtl w:val="0"/>
        </w:rPr>
        <w:t xml:space="preserve">➡https://forms.gle/oN4Bh5wFbAgex7Uj6</w:t>
      </w:r>
    </w:p>
    <w:p w:rsidR="00000000" w:rsidDel="00000000" w:rsidP="00000000" w:rsidRDefault="00000000" w:rsidRPr="00000000" w14:paraId="0000002F">
      <w:pPr>
        <w:spacing w:line="240" w:lineRule="auto"/>
        <w:rPr/>
      </w:pPr>
      <w:r w:rsidDel="00000000" w:rsidR="00000000" w:rsidRPr="00000000">
        <w:rPr>
          <w:rtl w:val="0"/>
        </w:rPr>
      </w:r>
    </w:p>
    <w:p w:rsidR="00000000" w:rsidDel="00000000" w:rsidP="00000000" w:rsidRDefault="00000000" w:rsidRPr="00000000" w14:paraId="00000030">
      <w:pPr>
        <w:spacing w:line="240" w:lineRule="auto"/>
        <w:rPr/>
      </w:pPr>
      <w:r w:rsidDel="00000000" w:rsidR="00000000" w:rsidRPr="00000000">
        <w:rPr>
          <w:rFonts w:ascii="Arial Unicode MS" w:cs="Arial Unicode MS" w:eastAsia="Arial Unicode MS" w:hAnsi="Arial Unicode MS"/>
          <w:rtl w:val="0"/>
        </w:rPr>
        <w:t xml:space="preserve">■お問い合せ先</w:t>
      </w:r>
    </w:p>
    <w:p w:rsidR="00000000" w:rsidDel="00000000" w:rsidP="00000000" w:rsidRDefault="00000000" w:rsidRPr="00000000" w14:paraId="00000031">
      <w:pPr>
        <w:spacing w:line="240" w:lineRule="auto"/>
        <w:rPr/>
      </w:pPr>
      <w:r w:rsidDel="00000000" w:rsidR="00000000" w:rsidRPr="00000000">
        <w:rPr>
          <w:rFonts w:ascii="Arial Unicode MS" w:cs="Arial Unicode MS" w:eastAsia="Arial Unicode MS" w:hAnsi="Arial Unicode MS"/>
          <w:rtl w:val="0"/>
        </w:rPr>
        <w:t xml:space="preserve">しずおか 働き方・ダイバーシティ事務局（(株)るるキャリア内）</w:t>
      </w:r>
    </w:p>
    <w:p w:rsidR="00000000" w:rsidDel="00000000" w:rsidP="00000000" w:rsidRDefault="00000000" w:rsidRPr="00000000" w14:paraId="00000032">
      <w:pPr>
        <w:spacing w:line="240" w:lineRule="auto"/>
        <w:rPr/>
      </w:pPr>
      <w:r w:rsidDel="00000000" w:rsidR="00000000" w:rsidRPr="00000000">
        <w:rPr>
          <w:rFonts w:ascii="Arial Unicode MS" w:cs="Arial Unicode MS" w:eastAsia="Arial Unicode MS" w:hAnsi="Arial Unicode MS"/>
          <w:rtl w:val="0"/>
        </w:rPr>
        <w:t xml:space="preserve">TEL：054-207-8001　メール：</w:t>
      </w:r>
      <w:r w:rsidDel="00000000" w:rsidR="00000000" w:rsidRPr="00000000">
        <w:rPr>
          <w:color w:val="1155cc"/>
          <w:highlight w:val="white"/>
          <w:rtl w:val="0"/>
        </w:rPr>
        <w:t xml:space="preserve">info@lulucareer.com</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ulucareer.com/semin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