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600A7" w14:textId="0AA7B6CD" w:rsidR="00DF5F2F" w:rsidRPr="00C92D26" w:rsidRDefault="00DF5F2F" w:rsidP="00DF5F2F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 w:hint="eastAsia"/>
          <w:sz w:val="24"/>
          <w:szCs w:val="24"/>
        </w:rPr>
        <w:t>令和</w:t>
      </w:r>
      <w:r w:rsidR="00C92D26" w:rsidRPr="00C92D26">
        <w:rPr>
          <w:rFonts w:ascii="游明朝" w:eastAsia="游明朝" w:hAnsi="游明朝" w:hint="eastAsia"/>
          <w:sz w:val="24"/>
          <w:szCs w:val="24"/>
        </w:rPr>
        <w:t>３</w:t>
      </w:r>
      <w:r w:rsidRPr="00C92D26">
        <w:rPr>
          <w:rFonts w:ascii="游明朝" w:eastAsia="游明朝" w:hAnsi="游明朝" w:hint="eastAsia"/>
          <w:sz w:val="24"/>
          <w:szCs w:val="24"/>
        </w:rPr>
        <w:t>年</w:t>
      </w:r>
      <w:r w:rsidR="009B2C97">
        <w:rPr>
          <w:rFonts w:ascii="游明朝" w:eastAsia="游明朝" w:hAnsi="游明朝" w:hint="eastAsia"/>
          <w:sz w:val="24"/>
          <w:szCs w:val="24"/>
        </w:rPr>
        <w:t>2</w:t>
      </w:r>
      <w:r w:rsidRPr="00C92D26">
        <w:rPr>
          <w:rFonts w:ascii="游明朝" w:eastAsia="游明朝" w:hAnsi="游明朝" w:hint="eastAsia"/>
          <w:sz w:val="24"/>
          <w:szCs w:val="24"/>
        </w:rPr>
        <w:t>月吉日</w:t>
      </w:r>
    </w:p>
    <w:p w14:paraId="2A93D4BF" w14:textId="77777777" w:rsidR="00DF5F2F" w:rsidRPr="00C92D26" w:rsidRDefault="00DF5F2F" w:rsidP="00DF5F2F">
      <w:pPr>
        <w:snapToGrid w:val="0"/>
        <w:rPr>
          <w:rFonts w:ascii="游明朝" w:eastAsia="游明朝" w:hAnsi="游明朝"/>
          <w:sz w:val="24"/>
          <w:szCs w:val="24"/>
        </w:rPr>
      </w:pPr>
    </w:p>
    <w:p w14:paraId="48B20835" w14:textId="77777777" w:rsidR="00B82AFB" w:rsidRDefault="00DF5F2F" w:rsidP="00DF5F2F">
      <w:pPr>
        <w:snapToGrid w:val="0"/>
        <w:rPr>
          <w:rFonts w:ascii="游明朝" w:eastAsia="游明朝" w:hAnsi="游明朝"/>
          <w:sz w:val="24"/>
          <w:szCs w:val="24"/>
        </w:rPr>
      </w:pPr>
      <w:r w:rsidRPr="007A364F">
        <w:rPr>
          <w:rFonts w:ascii="游明朝" w:eastAsia="游明朝" w:hAnsi="游明朝" w:hint="eastAsia"/>
          <w:spacing w:val="102"/>
          <w:sz w:val="24"/>
          <w:szCs w:val="24"/>
          <w:fitText w:val="1130" w:id="-1848458752"/>
        </w:rPr>
        <w:t>技士</w:t>
      </w:r>
      <w:r w:rsidRPr="007A364F">
        <w:rPr>
          <w:rFonts w:ascii="游明朝" w:eastAsia="游明朝" w:hAnsi="游明朝" w:hint="eastAsia"/>
          <w:spacing w:val="1"/>
          <w:sz w:val="24"/>
          <w:szCs w:val="24"/>
          <w:fitText w:val="1130" w:id="-1848458752"/>
        </w:rPr>
        <w:t>会</w:t>
      </w:r>
    </w:p>
    <w:p w14:paraId="5A7EDC1C" w14:textId="11E6CDB9" w:rsidR="00DF5F2F" w:rsidRPr="00C92D26" w:rsidRDefault="00D80AF0" w:rsidP="00DF5F2F">
      <w:pPr>
        <w:snapToGrid w:val="0"/>
        <w:rPr>
          <w:rFonts w:ascii="游明朝" w:eastAsia="游明朝" w:hAnsi="游明朝"/>
          <w:sz w:val="24"/>
          <w:szCs w:val="24"/>
        </w:rPr>
      </w:pPr>
      <w:r w:rsidRPr="00D80AF0">
        <w:rPr>
          <w:rFonts w:ascii="游明朝" w:eastAsia="游明朝" w:hAnsi="游明朝" w:hint="eastAsia"/>
          <w:sz w:val="24"/>
          <w:szCs w:val="24"/>
        </w:rPr>
        <w:t>各地区ご担当者</w:t>
      </w:r>
      <w:r w:rsidR="003C46E7">
        <w:rPr>
          <w:rFonts w:ascii="游明朝" w:eastAsia="游明朝" w:hAnsi="游明朝" w:hint="eastAsia"/>
          <w:sz w:val="24"/>
          <w:szCs w:val="24"/>
        </w:rPr>
        <w:t xml:space="preserve"> </w:t>
      </w:r>
      <w:r w:rsidRPr="00D80AF0">
        <w:rPr>
          <w:rFonts w:ascii="游明朝" w:eastAsia="游明朝" w:hAnsi="游明朝" w:hint="eastAsia"/>
          <w:sz w:val="24"/>
          <w:szCs w:val="24"/>
        </w:rPr>
        <w:t>様</w:t>
      </w:r>
    </w:p>
    <w:p w14:paraId="4FCEFE4E" w14:textId="77777777" w:rsidR="00DF5F2F" w:rsidRPr="00C92D26" w:rsidRDefault="00DF5F2F" w:rsidP="00DF5F2F">
      <w:pPr>
        <w:snapToGrid w:val="0"/>
        <w:rPr>
          <w:rFonts w:ascii="游明朝" w:eastAsia="游明朝" w:hAnsi="游明朝"/>
          <w:sz w:val="24"/>
          <w:szCs w:val="24"/>
        </w:rPr>
      </w:pPr>
    </w:p>
    <w:p w14:paraId="52FED1E6" w14:textId="77777777" w:rsidR="00DF5F2F" w:rsidRPr="00004D7C" w:rsidRDefault="00DF5F2F" w:rsidP="00DF5F2F">
      <w:pPr>
        <w:tabs>
          <w:tab w:val="left" w:pos="5665"/>
        </w:tabs>
        <w:snapToGrid w:val="0"/>
        <w:rPr>
          <w:rFonts w:ascii="游明朝" w:eastAsia="游明朝" w:hAnsi="游明朝"/>
          <w:spacing w:val="160"/>
          <w:sz w:val="26"/>
          <w:szCs w:val="26"/>
        </w:rPr>
      </w:pPr>
      <w:r w:rsidRPr="00004D7C">
        <w:rPr>
          <w:rFonts w:ascii="游明朝" w:eastAsia="游明朝" w:hAnsi="游明朝"/>
          <w:sz w:val="26"/>
          <w:szCs w:val="26"/>
        </w:rPr>
        <w:tab/>
      </w:r>
      <w:r w:rsidRPr="00004D7C">
        <w:rPr>
          <w:rFonts w:ascii="游明朝" w:eastAsia="游明朝" w:hAnsi="游明朝" w:hint="eastAsia"/>
          <w:w w:val="86"/>
          <w:sz w:val="26"/>
          <w:szCs w:val="26"/>
          <w:fitText w:val="3605" w:id="-1848948734"/>
        </w:rPr>
        <w:t>（一社）静岡県土木施工管理技士</w:t>
      </w:r>
      <w:r w:rsidRPr="00004D7C">
        <w:rPr>
          <w:rFonts w:ascii="游明朝" w:eastAsia="游明朝" w:hAnsi="游明朝" w:hint="eastAsia"/>
          <w:spacing w:val="13"/>
          <w:w w:val="86"/>
          <w:sz w:val="26"/>
          <w:szCs w:val="26"/>
          <w:fitText w:val="3605" w:id="-1848948734"/>
        </w:rPr>
        <w:t>会</w:t>
      </w:r>
    </w:p>
    <w:p w14:paraId="14C73D0C" w14:textId="1F3ADDA1" w:rsidR="00DF5F2F" w:rsidRPr="00004D7C" w:rsidRDefault="00DF5F2F" w:rsidP="00C92D26">
      <w:pPr>
        <w:tabs>
          <w:tab w:val="left" w:pos="5665"/>
        </w:tabs>
        <w:snapToGrid w:val="0"/>
        <w:rPr>
          <w:rFonts w:ascii="游明朝" w:eastAsia="游明朝" w:hAnsi="游明朝"/>
          <w:sz w:val="26"/>
          <w:szCs w:val="26"/>
        </w:rPr>
      </w:pPr>
      <w:r w:rsidRPr="00004D7C">
        <w:rPr>
          <w:rFonts w:ascii="游明朝" w:eastAsia="游明朝" w:hAnsi="游明朝"/>
          <w:sz w:val="26"/>
          <w:szCs w:val="26"/>
        </w:rPr>
        <w:tab/>
      </w:r>
      <w:r w:rsidRPr="00004D7C">
        <w:rPr>
          <w:rFonts w:ascii="游明朝" w:eastAsia="游明朝" w:hAnsi="游明朝" w:hint="eastAsia"/>
          <w:spacing w:val="119"/>
          <w:w w:val="93"/>
          <w:sz w:val="26"/>
          <w:szCs w:val="26"/>
          <w:fitText w:val="3605" w:id="-1848948734"/>
        </w:rPr>
        <w:t xml:space="preserve">会長　</w:t>
      </w:r>
      <w:r w:rsidR="00C92D26" w:rsidRPr="00004D7C">
        <w:rPr>
          <w:rFonts w:ascii="游明朝" w:eastAsia="游明朝" w:hAnsi="游明朝" w:hint="eastAsia"/>
          <w:spacing w:val="119"/>
          <w:w w:val="93"/>
          <w:sz w:val="26"/>
          <w:szCs w:val="26"/>
          <w:fitText w:val="3605" w:id="-1848948734"/>
        </w:rPr>
        <w:t>中村　嘉</w:t>
      </w:r>
      <w:r w:rsidR="00C92D26" w:rsidRPr="00004D7C">
        <w:rPr>
          <w:rFonts w:ascii="游明朝" w:eastAsia="游明朝" w:hAnsi="游明朝" w:hint="eastAsia"/>
          <w:spacing w:val="2"/>
          <w:w w:val="93"/>
          <w:sz w:val="26"/>
          <w:szCs w:val="26"/>
          <w:fitText w:val="3605" w:id="-1848948734"/>
        </w:rPr>
        <w:t>宏</w:t>
      </w:r>
    </w:p>
    <w:p w14:paraId="3A7DBCB1" w14:textId="77777777" w:rsidR="00DF5F2F" w:rsidRPr="00C92D26" w:rsidRDefault="00DF5F2F" w:rsidP="00DF5F2F">
      <w:pPr>
        <w:rPr>
          <w:rFonts w:ascii="游明朝" w:eastAsia="游明朝" w:hAnsi="游明朝"/>
          <w:sz w:val="24"/>
          <w:szCs w:val="24"/>
        </w:rPr>
      </w:pPr>
    </w:p>
    <w:p w14:paraId="54B1B7EC" w14:textId="5B412FE2" w:rsidR="00DF5F2F" w:rsidRPr="00C92D26" w:rsidRDefault="00DF5F2F" w:rsidP="00DF5F2F">
      <w:pPr>
        <w:jc w:val="center"/>
        <w:rPr>
          <w:rFonts w:ascii="游明朝" w:eastAsia="游明朝" w:hAnsi="游明朝"/>
          <w:b/>
          <w:bCs/>
          <w:sz w:val="26"/>
          <w:szCs w:val="26"/>
        </w:rPr>
      </w:pPr>
      <w:r w:rsidRPr="00C92D26">
        <w:rPr>
          <w:rFonts w:ascii="游明朝" w:eastAsia="游明朝" w:hAnsi="游明朝" w:hint="eastAsia"/>
          <w:b/>
          <w:bCs/>
          <w:sz w:val="26"/>
          <w:szCs w:val="26"/>
        </w:rPr>
        <w:t>令和</w:t>
      </w:r>
      <w:r w:rsidR="00ED1DFD">
        <w:rPr>
          <w:rFonts w:ascii="游明朝" w:eastAsia="游明朝" w:hAnsi="游明朝" w:hint="eastAsia"/>
          <w:b/>
          <w:bCs/>
          <w:sz w:val="26"/>
          <w:szCs w:val="26"/>
        </w:rPr>
        <w:t>3</w:t>
      </w:r>
      <w:r w:rsidRPr="00C92D26">
        <w:rPr>
          <w:rFonts w:ascii="游明朝" w:eastAsia="游明朝" w:hAnsi="游明朝" w:hint="eastAsia"/>
          <w:b/>
          <w:bCs/>
          <w:sz w:val="26"/>
          <w:szCs w:val="26"/>
        </w:rPr>
        <w:t>年度１級・２級土木施工管理技士受験準備講習会の実施について</w:t>
      </w:r>
      <w:r w:rsidRPr="00C92D26">
        <w:rPr>
          <w:rFonts w:ascii="游明朝" w:eastAsia="游明朝" w:hAnsi="游明朝"/>
          <w:b/>
          <w:bCs/>
          <w:sz w:val="26"/>
          <w:szCs w:val="26"/>
        </w:rPr>
        <w:t>(</w:t>
      </w:r>
      <w:r w:rsidRPr="00C92D26">
        <w:rPr>
          <w:rFonts w:ascii="游明朝" w:eastAsia="游明朝" w:hAnsi="游明朝" w:hint="eastAsia"/>
          <w:b/>
          <w:bCs/>
          <w:sz w:val="26"/>
          <w:szCs w:val="26"/>
        </w:rPr>
        <w:t>お願い</w:t>
      </w:r>
      <w:r w:rsidRPr="00C92D26">
        <w:rPr>
          <w:rFonts w:ascii="游明朝" w:eastAsia="游明朝" w:hAnsi="游明朝"/>
          <w:b/>
          <w:bCs/>
          <w:sz w:val="26"/>
          <w:szCs w:val="26"/>
        </w:rPr>
        <w:t>)</w:t>
      </w:r>
    </w:p>
    <w:p w14:paraId="40E9BD83" w14:textId="77777777" w:rsidR="00DF5F2F" w:rsidRPr="00C92D26" w:rsidRDefault="00DF5F2F" w:rsidP="00DF5F2F">
      <w:pPr>
        <w:rPr>
          <w:rFonts w:ascii="游明朝" w:eastAsia="游明朝" w:hAnsi="游明朝"/>
          <w:sz w:val="24"/>
          <w:szCs w:val="24"/>
        </w:rPr>
      </w:pPr>
    </w:p>
    <w:p w14:paraId="62183031" w14:textId="77777777" w:rsidR="00DF5F2F" w:rsidRPr="00C92D26" w:rsidRDefault="00DF5F2F" w:rsidP="00E54939">
      <w:pPr>
        <w:pStyle w:val="ad"/>
        <w:ind w:firstLineChars="100" w:firstLine="226"/>
        <w:rPr>
          <w:rFonts w:ascii="游明朝" w:eastAsia="游明朝" w:hAnsi="游明朝"/>
        </w:rPr>
      </w:pPr>
      <w:r w:rsidRPr="00C92D26">
        <w:rPr>
          <w:rFonts w:ascii="游明朝" w:eastAsia="游明朝" w:hAnsi="游明朝" w:hint="eastAsia"/>
        </w:rPr>
        <w:t>拝啓</w:t>
      </w:r>
    </w:p>
    <w:p w14:paraId="54FDAD54" w14:textId="4AF1FA10" w:rsidR="00DF5F2F" w:rsidRPr="00C92D26" w:rsidRDefault="00DF5F2F" w:rsidP="00E54939">
      <w:pPr>
        <w:ind w:firstLineChars="100" w:firstLine="226"/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 w:hint="eastAsia"/>
          <w:sz w:val="24"/>
          <w:szCs w:val="24"/>
        </w:rPr>
        <w:t>日頃は当技士会の運営に</w:t>
      </w:r>
      <w:r w:rsidR="00A30B02">
        <w:rPr>
          <w:rFonts w:ascii="游明朝" w:eastAsia="游明朝" w:hAnsi="游明朝" w:hint="eastAsia"/>
          <w:sz w:val="24"/>
          <w:szCs w:val="24"/>
        </w:rPr>
        <w:t>対し</w:t>
      </w:r>
      <w:r w:rsidRPr="00C92D26">
        <w:rPr>
          <w:rFonts w:ascii="游明朝" w:eastAsia="游明朝" w:hAnsi="游明朝" w:hint="eastAsia"/>
          <w:sz w:val="24"/>
          <w:szCs w:val="24"/>
        </w:rPr>
        <w:t>ましてご協力</w:t>
      </w:r>
      <w:r w:rsidR="00A30B02">
        <w:rPr>
          <w:rFonts w:ascii="游明朝" w:eastAsia="游明朝" w:hAnsi="游明朝" w:hint="eastAsia"/>
          <w:sz w:val="24"/>
          <w:szCs w:val="24"/>
        </w:rPr>
        <w:t>を</w:t>
      </w:r>
      <w:r w:rsidRPr="00C92D26">
        <w:rPr>
          <w:rFonts w:ascii="游明朝" w:eastAsia="游明朝" w:hAnsi="游明朝" w:hint="eastAsia"/>
          <w:sz w:val="24"/>
          <w:szCs w:val="24"/>
        </w:rPr>
        <w:t>いただき、厚く御礼申し上げます。</w:t>
      </w:r>
    </w:p>
    <w:p w14:paraId="22EF4E14" w14:textId="6F7B362C" w:rsidR="00DF5F2F" w:rsidRDefault="00DF5F2F" w:rsidP="00DF5F2F">
      <w:pPr>
        <w:ind w:firstLineChars="100" w:firstLine="226"/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 w:hint="eastAsia"/>
          <w:sz w:val="24"/>
          <w:szCs w:val="24"/>
        </w:rPr>
        <w:t>さて、例年実施しております標記講習会を、令和</w:t>
      </w:r>
      <w:r w:rsidR="00C92D26">
        <w:rPr>
          <w:rFonts w:ascii="游明朝" w:eastAsia="游明朝" w:hAnsi="游明朝" w:hint="eastAsia"/>
          <w:sz w:val="24"/>
          <w:szCs w:val="24"/>
        </w:rPr>
        <w:t>3</w:t>
      </w:r>
      <w:r w:rsidRPr="00C92D26">
        <w:rPr>
          <w:rFonts w:ascii="游明朝" w:eastAsia="游明朝" w:hAnsi="游明朝" w:hint="eastAsia"/>
          <w:sz w:val="24"/>
          <w:szCs w:val="24"/>
        </w:rPr>
        <w:t>年度も別添のとおり開催致します。</w:t>
      </w:r>
    </w:p>
    <w:p w14:paraId="339D9697" w14:textId="0F377FA1" w:rsidR="008705A2" w:rsidRDefault="008705A2" w:rsidP="00DF5F2F">
      <w:pPr>
        <w:ind w:firstLineChars="100" w:firstLine="22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ご多忙の折大変恐縮ですが、下記のとおり講習会案内書をお送りいたしますので、</w:t>
      </w:r>
    </w:p>
    <w:p w14:paraId="64DA1704" w14:textId="21B8BC76" w:rsidR="008705A2" w:rsidRPr="00C92D26" w:rsidRDefault="008705A2" w:rsidP="00DF5F2F">
      <w:pPr>
        <w:ind w:firstLineChars="100" w:firstLine="22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会員の皆様に広報をお願い致します。</w:t>
      </w:r>
    </w:p>
    <w:p w14:paraId="51931195" w14:textId="3F92A264" w:rsidR="00DF5F2F" w:rsidRDefault="008705A2" w:rsidP="00DF5F2F">
      <w:pPr>
        <w:ind w:firstLineChars="100" w:firstLine="22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また、各地区へのお願い事項につきましても、併せてよろしくお願い致します。</w:t>
      </w:r>
    </w:p>
    <w:p w14:paraId="36C62982" w14:textId="77777777" w:rsidR="00DF5F2F" w:rsidRPr="00C92D26" w:rsidRDefault="00DF5F2F" w:rsidP="00DF5F2F">
      <w:pPr>
        <w:pStyle w:val="af"/>
        <w:rPr>
          <w:rFonts w:ascii="游明朝" w:eastAsia="游明朝" w:hAnsi="游明朝"/>
        </w:rPr>
      </w:pPr>
      <w:r w:rsidRPr="00C92D26">
        <w:rPr>
          <w:rFonts w:ascii="游明朝" w:eastAsia="游明朝" w:hAnsi="游明朝" w:hint="eastAsia"/>
        </w:rPr>
        <w:t>敬具</w:t>
      </w:r>
    </w:p>
    <w:p w14:paraId="6B332BAD" w14:textId="77777777" w:rsidR="00DF5F2F" w:rsidRPr="00C92D26" w:rsidRDefault="00DF5F2F" w:rsidP="00A065E4">
      <w:pPr>
        <w:jc w:val="center"/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 w:hint="eastAsia"/>
          <w:sz w:val="24"/>
          <w:szCs w:val="24"/>
        </w:rPr>
        <w:t>記</w:t>
      </w:r>
    </w:p>
    <w:p w14:paraId="226BAE65" w14:textId="5CB6215F" w:rsidR="0040059B" w:rsidRPr="00C92D26" w:rsidRDefault="00DF5F2F" w:rsidP="00A74B6F">
      <w:pPr>
        <w:tabs>
          <w:tab w:val="left" w:pos="1372"/>
        </w:tabs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/>
          <w:sz w:val="24"/>
          <w:szCs w:val="24"/>
        </w:rPr>
        <w:tab/>
      </w:r>
      <w:r w:rsidRPr="00C92D26">
        <w:rPr>
          <w:rFonts w:ascii="游明朝" w:eastAsia="游明朝" w:hAnsi="游明朝"/>
          <w:sz w:val="24"/>
          <w:szCs w:val="24"/>
        </w:rPr>
        <w:tab/>
      </w:r>
      <w:r w:rsidRPr="00C92D26">
        <w:rPr>
          <w:rFonts w:ascii="游明朝" w:eastAsia="游明朝" w:hAnsi="游明朝" w:hint="eastAsia"/>
          <w:sz w:val="24"/>
          <w:szCs w:val="24"/>
        </w:rPr>
        <w:t>講習会案内書</w:t>
      </w:r>
      <w:r w:rsidR="00E54939" w:rsidRPr="00C92D26">
        <w:rPr>
          <w:rFonts w:ascii="游明朝" w:eastAsia="游明朝" w:hAnsi="游明朝" w:hint="eastAsia"/>
          <w:sz w:val="24"/>
          <w:szCs w:val="24"/>
        </w:rPr>
        <w:t>…………</w:t>
      </w:r>
      <w:r w:rsidR="00866A67">
        <w:rPr>
          <w:rFonts w:ascii="游明朝" w:eastAsia="游明朝" w:hAnsi="游明朝" w:hint="eastAsia"/>
          <w:sz w:val="24"/>
          <w:szCs w:val="24"/>
        </w:rPr>
        <w:t>30</w:t>
      </w:r>
      <w:r w:rsidRPr="00C92D26">
        <w:rPr>
          <w:rFonts w:ascii="游明朝" w:eastAsia="游明朝" w:hAnsi="游明朝" w:hint="eastAsia"/>
          <w:sz w:val="24"/>
          <w:szCs w:val="24"/>
        </w:rPr>
        <w:t>部（申込書</w:t>
      </w:r>
      <w:r w:rsidR="00A74B6F">
        <w:rPr>
          <w:rFonts w:ascii="游明朝" w:eastAsia="游明朝" w:hAnsi="游明朝" w:hint="eastAsia"/>
          <w:sz w:val="24"/>
          <w:szCs w:val="24"/>
        </w:rPr>
        <w:t>、技士補のご案内入</w:t>
      </w:r>
      <w:r w:rsidRPr="00C92D26">
        <w:rPr>
          <w:rFonts w:ascii="游明朝" w:eastAsia="游明朝" w:hAnsi="游明朝" w:hint="eastAsia"/>
          <w:sz w:val="24"/>
          <w:szCs w:val="24"/>
        </w:rPr>
        <w:t>）</w:t>
      </w:r>
    </w:p>
    <w:p w14:paraId="22573EBF" w14:textId="09D56675" w:rsidR="00DF5F2F" w:rsidRDefault="00DF5F2F" w:rsidP="00C92D26">
      <w:pPr>
        <w:ind w:firstLineChars="100" w:firstLine="226"/>
        <w:rPr>
          <w:rFonts w:ascii="游明朝" w:eastAsia="游明朝" w:hAnsi="游明朝"/>
          <w:sz w:val="24"/>
          <w:szCs w:val="24"/>
        </w:rPr>
      </w:pPr>
      <w:r w:rsidRPr="00C92D26">
        <w:rPr>
          <w:rFonts w:ascii="游明朝" w:eastAsia="游明朝" w:hAnsi="游明朝" w:hint="eastAsia"/>
          <w:sz w:val="24"/>
          <w:szCs w:val="24"/>
        </w:rPr>
        <w:t>※案内書及び申込書は</w:t>
      </w:r>
      <w:r w:rsidR="00A065E4" w:rsidRPr="00C92D26">
        <w:rPr>
          <w:rFonts w:ascii="游明朝" w:eastAsia="游明朝" w:hAnsi="游明朝" w:hint="eastAsia"/>
          <w:sz w:val="24"/>
          <w:szCs w:val="24"/>
        </w:rPr>
        <w:t>、</w:t>
      </w:r>
      <w:r w:rsidRPr="00C92D26">
        <w:rPr>
          <w:rFonts w:ascii="游明朝" w:eastAsia="游明朝" w:hAnsi="游明朝" w:hint="eastAsia"/>
          <w:sz w:val="24"/>
          <w:szCs w:val="24"/>
        </w:rPr>
        <w:t>ホームページから</w:t>
      </w:r>
      <w:r w:rsidR="00E54939" w:rsidRPr="00C92D26">
        <w:rPr>
          <w:rFonts w:ascii="游明朝" w:eastAsia="游明朝" w:hAnsi="游明朝" w:hint="eastAsia"/>
          <w:sz w:val="24"/>
          <w:szCs w:val="24"/>
        </w:rPr>
        <w:t>も</w:t>
      </w:r>
      <w:r w:rsidRPr="00C92D26">
        <w:rPr>
          <w:rFonts w:ascii="游明朝" w:eastAsia="游明朝" w:hAnsi="游明朝" w:hint="eastAsia"/>
          <w:sz w:val="24"/>
          <w:szCs w:val="24"/>
        </w:rPr>
        <w:t>ダウンロードできますのでご活用ください。</w:t>
      </w:r>
    </w:p>
    <w:p w14:paraId="5AC8572A" w14:textId="4659D094" w:rsidR="00C92D26" w:rsidRDefault="00C92D26" w:rsidP="00DF5F2F">
      <w:pPr>
        <w:rPr>
          <w:rFonts w:ascii="游明朝" w:eastAsia="游明朝" w:hAnsi="游明朝"/>
          <w:sz w:val="24"/>
          <w:szCs w:val="24"/>
        </w:rPr>
      </w:pPr>
    </w:p>
    <w:p w14:paraId="7EA3A337" w14:textId="77777777" w:rsidR="00A74B6F" w:rsidRPr="00A74B6F" w:rsidRDefault="00A74B6F" w:rsidP="00DF5F2F">
      <w:pPr>
        <w:rPr>
          <w:rFonts w:ascii="游明朝" w:eastAsia="游明朝" w:hAnsi="游明朝"/>
          <w:sz w:val="24"/>
          <w:szCs w:val="24"/>
        </w:rPr>
      </w:pPr>
    </w:p>
    <w:p w14:paraId="01A6C83F" w14:textId="6562BEB4" w:rsidR="00DF5F2F" w:rsidRPr="00C92D26" w:rsidRDefault="00E54939" w:rsidP="00C92D26">
      <w:pPr>
        <w:tabs>
          <w:tab w:val="left" w:pos="6695"/>
        </w:tabs>
        <w:snapToGrid w:val="0"/>
        <w:rPr>
          <w:rFonts w:ascii="游明朝 Light" w:eastAsia="游明朝 Light" w:hAnsi="游明朝 Light"/>
          <w:sz w:val="22"/>
          <w:szCs w:val="22"/>
        </w:rPr>
      </w:pPr>
      <w:r w:rsidRPr="00C92D26">
        <w:rPr>
          <w:rFonts w:ascii="游明朝 Light" w:eastAsia="游明朝 Light" w:hAnsi="游明朝 Light"/>
          <w:sz w:val="22"/>
          <w:szCs w:val="22"/>
        </w:rPr>
        <w:tab/>
      </w:r>
      <w:r w:rsidR="00DF5F2F" w:rsidRPr="00C92D26">
        <w:rPr>
          <w:rFonts w:ascii="游明朝 Light" w:eastAsia="游明朝 Light" w:hAnsi="游明朝 Light" w:hint="eastAsia"/>
          <w:sz w:val="22"/>
          <w:szCs w:val="22"/>
        </w:rPr>
        <w:t>事務局</w:t>
      </w:r>
      <w:r w:rsidR="00A065E4" w:rsidRPr="00C92D26">
        <w:rPr>
          <w:rFonts w:ascii="游明朝 Light" w:eastAsia="游明朝 Light" w:hAnsi="游明朝 Light" w:hint="eastAsia"/>
          <w:sz w:val="22"/>
          <w:szCs w:val="22"/>
        </w:rPr>
        <w:t xml:space="preserve">　</w:t>
      </w:r>
      <w:r w:rsidR="00DF5F2F" w:rsidRPr="00C92D26">
        <w:rPr>
          <w:rFonts w:ascii="游明朝 Light" w:eastAsia="游明朝 Light" w:hAnsi="游明朝 Light" w:hint="eastAsia"/>
          <w:sz w:val="22"/>
          <w:szCs w:val="22"/>
        </w:rPr>
        <w:t>佐野</w:t>
      </w:r>
      <w:r w:rsidR="00C92D26">
        <w:rPr>
          <w:rFonts w:ascii="游明朝 Light" w:eastAsia="游明朝 Light" w:hAnsi="游明朝 Light"/>
          <w:sz w:val="22"/>
          <w:szCs w:val="22"/>
        </w:rPr>
        <w:br/>
      </w:r>
      <w:r w:rsidRPr="00C92D26">
        <w:rPr>
          <w:rFonts w:ascii="游明朝 Light" w:eastAsia="游明朝 Light" w:hAnsi="游明朝 Light"/>
          <w:sz w:val="22"/>
          <w:szCs w:val="22"/>
        </w:rPr>
        <w:tab/>
      </w:r>
      <w:r w:rsidR="00A065E4" w:rsidRPr="00C92D26">
        <w:rPr>
          <w:rFonts w:ascii="游明朝 Light" w:eastAsia="游明朝 Light" w:hAnsi="游明朝 Light"/>
          <w:sz w:val="22"/>
          <w:szCs w:val="22"/>
        </w:rPr>
        <w:t>TEL</w:t>
      </w:r>
      <w:r w:rsidR="00DF5F2F" w:rsidRPr="00C92D26">
        <w:rPr>
          <w:rFonts w:ascii="游明朝 Light" w:eastAsia="游明朝 Light" w:hAnsi="游明朝 Light" w:hint="eastAsia"/>
          <w:sz w:val="22"/>
          <w:szCs w:val="22"/>
        </w:rPr>
        <w:t>：</w:t>
      </w:r>
      <w:r w:rsidR="00DF5F2F" w:rsidRPr="00C92D26">
        <w:rPr>
          <w:rFonts w:ascii="游明朝 Light" w:eastAsia="游明朝 Light" w:hAnsi="游明朝 Light"/>
          <w:sz w:val="22"/>
          <w:szCs w:val="22"/>
        </w:rPr>
        <w:t>054-255-0238</w:t>
      </w:r>
    </w:p>
    <w:p w14:paraId="210543E8" w14:textId="27FBABF4" w:rsidR="008705A2" w:rsidRPr="00C92D26" w:rsidRDefault="008705A2" w:rsidP="008705A2">
      <w:pPr>
        <w:tabs>
          <w:tab w:val="left" w:pos="6695"/>
        </w:tabs>
        <w:snapToGrid w:val="0"/>
        <w:rPr>
          <w:rFonts w:ascii="游明朝 Light" w:eastAsia="游明朝 Light" w:hAnsi="游明朝 Light"/>
          <w:sz w:val="22"/>
          <w:szCs w:val="22"/>
        </w:rPr>
      </w:pPr>
      <w:r w:rsidRPr="00C92D26">
        <w:rPr>
          <w:rFonts w:ascii="游明朝 Light" w:eastAsia="游明朝 Light" w:hAnsi="游明朝 Light"/>
          <w:sz w:val="22"/>
          <w:szCs w:val="22"/>
        </w:rPr>
        <w:tab/>
      </w:r>
      <w:r>
        <w:rPr>
          <w:rFonts w:ascii="游明朝 Light" w:eastAsia="游明朝 Light" w:hAnsi="游明朝 Light" w:hint="eastAsia"/>
          <w:sz w:val="22"/>
          <w:szCs w:val="22"/>
        </w:rPr>
        <w:t>FAX</w:t>
      </w:r>
      <w:r w:rsidRPr="00C92D26">
        <w:rPr>
          <w:rFonts w:ascii="游明朝 Light" w:eastAsia="游明朝 Light" w:hAnsi="游明朝 Light" w:hint="eastAsia"/>
          <w:sz w:val="22"/>
          <w:szCs w:val="22"/>
        </w:rPr>
        <w:t>：</w:t>
      </w:r>
      <w:r w:rsidRPr="00C92D26">
        <w:rPr>
          <w:rFonts w:ascii="游明朝 Light" w:eastAsia="游明朝 Light" w:hAnsi="游明朝 Light"/>
          <w:sz w:val="22"/>
          <w:szCs w:val="22"/>
        </w:rPr>
        <w:t>054-255-023</w:t>
      </w:r>
      <w:r>
        <w:rPr>
          <w:rFonts w:ascii="游明朝 Light" w:eastAsia="游明朝 Light" w:hAnsi="游明朝 Light" w:hint="eastAsia"/>
          <w:sz w:val="22"/>
          <w:szCs w:val="22"/>
        </w:rPr>
        <w:t>9</w:t>
      </w:r>
    </w:p>
    <w:p w14:paraId="4D337C46" w14:textId="77777777" w:rsidR="00DF5F2F" w:rsidRPr="00C92D26" w:rsidRDefault="00DF5F2F" w:rsidP="00DF5F2F">
      <w:pPr>
        <w:rPr>
          <w:rFonts w:ascii="游明朝 Light" w:eastAsia="游明朝 Light" w:hAnsi="游明朝 Light"/>
        </w:rPr>
      </w:pPr>
    </w:p>
    <w:p w14:paraId="395A5C00" w14:textId="77777777" w:rsidR="00ED1DFD" w:rsidRPr="00C92D26" w:rsidRDefault="00ED1DFD" w:rsidP="00ED1DFD">
      <w:pPr>
        <w:jc w:val="center"/>
        <w:rPr>
          <w:rFonts w:ascii="游明朝 Light" w:eastAsia="游明朝 Light" w:hAnsi="游明朝 Light"/>
          <w:b/>
          <w:bCs/>
          <w:sz w:val="28"/>
          <w:szCs w:val="28"/>
          <w:u w:val="single"/>
        </w:rPr>
      </w:pPr>
      <w:r w:rsidRPr="00C92D26">
        <w:rPr>
          <w:rFonts w:ascii="游明朝 Light" w:eastAsia="游明朝 Light" w:hAnsi="游明朝 Light" w:hint="eastAsia"/>
          <w:b/>
          <w:bCs/>
          <w:sz w:val="28"/>
          <w:szCs w:val="28"/>
          <w:u w:val="single"/>
        </w:rPr>
        <w:t>令和</w:t>
      </w:r>
      <w:r>
        <w:rPr>
          <w:rFonts w:ascii="游明朝 Light" w:eastAsia="游明朝 Light" w:hAnsi="游明朝 Light" w:hint="eastAsia"/>
          <w:b/>
          <w:bCs/>
          <w:sz w:val="28"/>
          <w:szCs w:val="28"/>
          <w:u w:val="single"/>
        </w:rPr>
        <w:t>３</w:t>
      </w:r>
      <w:r w:rsidRPr="00C92D26">
        <w:rPr>
          <w:rFonts w:ascii="游明朝 Light" w:eastAsia="游明朝 Light" w:hAnsi="游明朝 Light" w:hint="eastAsia"/>
          <w:b/>
          <w:bCs/>
          <w:sz w:val="28"/>
          <w:szCs w:val="28"/>
          <w:u w:val="single"/>
        </w:rPr>
        <w:t>年度１・２級土木施工管理技士受験準備講習会</w:t>
      </w:r>
      <w:r w:rsidRPr="00C92D26">
        <w:rPr>
          <w:rFonts w:ascii="游明朝 Light" w:eastAsia="游明朝 Light" w:hAnsi="游明朝 Light"/>
          <w:b/>
          <w:bCs/>
          <w:sz w:val="28"/>
          <w:szCs w:val="28"/>
          <w:u w:val="single"/>
        </w:rPr>
        <w:t>(</w:t>
      </w:r>
      <w:r w:rsidRPr="00C92D26">
        <w:rPr>
          <w:rFonts w:ascii="游明朝 Light" w:eastAsia="游明朝 Light" w:hAnsi="游明朝 Light" w:hint="eastAsia"/>
          <w:b/>
          <w:bCs/>
          <w:sz w:val="28"/>
          <w:szCs w:val="28"/>
          <w:u w:val="single"/>
        </w:rPr>
        <w:t>お願い事項</w:t>
      </w:r>
      <w:r w:rsidRPr="00C92D26">
        <w:rPr>
          <w:rFonts w:ascii="游明朝 Light" w:eastAsia="游明朝 Light" w:hAnsi="游明朝 Light"/>
          <w:b/>
          <w:bCs/>
          <w:sz w:val="28"/>
          <w:szCs w:val="28"/>
          <w:u w:val="single"/>
        </w:rPr>
        <w:t>)</w:t>
      </w:r>
    </w:p>
    <w:p w14:paraId="0C408D94" w14:textId="77777777" w:rsidR="00DF5F2F" w:rsidRPr="00C92D26" w:rsidRDefault="00DF5F2F" w:rsidP="00A065E4">
      <w:pPr>
        <w:spacing w:before="240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１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.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ab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本年度も申込みは本部にて一括とさせていただきます。</w:t>
      </w:r>
    </w:p>
    <w:p w14:paraId="23842CC0" w14:textId="77777777" w:rsidR="00DF5F2F" w:rsidRPr="00C92D26" w:rsidRDefault="00DF5F2F" w:rsidP="00A065E4">
      <w:pPr>
        <w:spacing w:before="240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２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.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ab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申込期限</w:t>
      </w:r>
    </w:p>
    <w:p w14:paraId="20B58E41" w14:textId="0653C9ED" w:rsidR="00DF5F2F" w:rsidRPr="00C92D26" w:rsidRDefault="00DF5F2F" w:rsidP="00A065E4">
      <w:pPr>
        <w:ind w:leftChars="400" w:left="783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１級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 xml:space="preserve">　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４月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7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日（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水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）～４月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21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日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(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水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)</w:t>
      </w:r>
    </w:p>
    <w:p w14:paraId="701F188B" w14:textId="550E40DF" w:rsidR="00DF5F2F" w:rsidRPr="00C92D26" w:rsidRDefault="00DF5F2F" w:rsidP="00A065E4">
      <w:pPr>
        <w:ind w:leftChars="400" w:left="783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２級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 xml:space="preserve">　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７月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7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日（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水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）～７月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28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日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(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水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)</w:t>
      </w:r>
    </w:p>
    <w:p w14:paraId="73FD90E4" w14:textId="6B3CB3E3" w:rsidR="00DF5F2F" w:rsidRPr="00C92D26" w:rsidRDefault="00DF5F2F" w:rsidP="00A34465">
      <w:pPr>
        <w:snapToGrid w:val="0"/>
        <w:spacing w:line="360" w:lineRule="auto"/>
        <w:ind w:leftChars="400" w:left="783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※必ず期限内に申込みをするようお伝えください。</w:t>
      </w:r>
      <w:r w:rsidR="00E54939" w:rsidRPr="00C92D26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※定員になり次第締切ります。</w:t>
      </w:r>
      <w:r w:rsidR="00A065E4" w:rsidRPr="00C92D26">
        <w:rPr>
          <w:rFonts w:ascii="游明朝 Light" w:eastAsia="游明朝 Light" w:hAnsi="游明朝 Light"/>
          <w:b/>
          <w:bCs/>
          <w:sz w:val="26"/>
          <w:szCs w:val="26"/>
        </w:rPr>
        <w:t>(</w:t>
      </w:r>
      <w:r w:rsidR="0064156B">
        <w:rPr>
          <w:rFonts w:ascii="游明朝 Light" w:eastAsia="游明朝 Light" w:hAnsi="游明朝 Light" w:hint="eastAsia"/>
          <w:b/>
          <w:bCs/>
          <w:sz w:val="26"/>
          <w:szCs w:val="26"/>
        </w:rPr>
        <w:t xml:space="preserve"> </w:t>
      </w:r>
      <w:r w:rsidR="00694268">
        <w:rPr>
          <w:rFonts w:ascii="游明朝 Light" w:eastAsia="游明朝 Light" w:hAnsi="游明朝 Light" w:hint="eastAsia"/>
          <w:b/>
          <w:bCs/>
          <w:sz w:val="26"/>
          <w:szCs w:val="26"/>
        </w:rPr>
        <w:t>1級、2級とも定員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40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名</w:t>
      </w:r>
      <w:r w:rsidR="0064156B">
        <w:rPr>
          <w:rFonts w:ascii="游明朝 Light" w:eastAsia="游明朝 Light" w:hAnsi="游明朝 Light" w:hint="eastAsia"/>
          <w:b/>
          <w:bCs/>
          <w:sz w:val="26"/>
          <w:szCs w:val="26"/>
        </w:rPr>
        <w:t xml:space="preserve"> </w:t>
      </w:r>
      <w:r w:rsidR="00A065E4" w:rsidRPr="00C92D26">
        <w:rPr>
          <w:rFonts w:ascii="游明朝 Light" w:eastAsia="游明朝 Light" w:hAnsi="游明朝 Light"/>
          <w:b/>
          <w:bCs/>
          <w:sz w:val="26"/>
          <w:szCs w:val="26"/>
        </w:rPr>
        <w:t>)</w:t>
      </w:r>
      <w:r w:rsidR="00E54939" w:rsidRPr="00C92D26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="00E54939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※期限を過ぎてからの申込みがあれば、本部へご相談ください。</w:t>
      </w:r>
    </w:p>
    <w:p w14:paraId="61AC7988" w14:textId="37B73BF5" w:rsidR="00DF5F2F" w:rsidRPr="00C92D26" w:rsidRDefault="00DF5F2F" w:rsidP="00A065E4">
      <w:pPr>
        <w:spacing w:before="240"/>
        <w:ind w:left="385" w:hangingChars="160" w:hanging="385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３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.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ab/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申込方法</w:t>
      </w:r>
      <w:r w:rsidR="00A065E4" w:rsidRPr="00C92D26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受講希望者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は申込書の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必要事項をご記入の上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、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直接本部へ申込書を</w:t>
      </w:r>
      <w:r w:rsidR="00ED1DFD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ＦＡＸし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て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</w:rPr>
        <w:t>いただくようお伝えください。</w:t>
      </w:r>
      <w:r w:rsidR="00A065E4" w:rsidRPr="00C92D26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受講料は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１週間以内に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指定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銀行</w:t>
      </w:r>
      <w:r w:rsidR="00A065E4"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へ</w:t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振込み</w:t>
      </w:r>
      <w:r w:rsidR="00ED1DFD">
        <w:rPr>
          <w:rFonts w:ascii="游明朝 Light" w:eastAsia="游明朝 Light" w:hAnsi="游明朝 Light" w:hint="eastAsia"/>
          <w:b/>
          <w:bCs/>
          <w:sz w:val="26"/>
          <w:szCs w:val="26"/>
          <w:u w:val="wave"/>
        </w:rPr>
        <w:t>をお願いします。</w:t>
      </w:r>
    </w:p>
    <w:p w14:paraId="30BF363E" w14:textId="7D00808F" w:rsidR="00DF5F2F" w:rsidRPr="00C92D26" w:rsidRDefault="00DF5F2F" w:rsidP="00A065E4">
      <w:pPr>
        <w:tabs>
          <w:tab w:val="left" w:pos="1030"/>
        </w:tabs>
        <w:ind w:leftChars="200" w:left="391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注：</w:t>
      </w:r>
      <w:r w:rsidR="00A065E4" w:rsidRPr="00C92D26">
        <w:rPr>
          <w:rFonts w:ascii="游明朝 Light" w:eastAsia="游明朝 Light" w:hAnsi="游明朝 Light"/>
          <w:b/>
          <w:bCs/>
          <w:sz w:val="26"/>
          <w:szCs w:val="26"/>
        </w:rPr>
        <w:tab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テキストは指定教材ですので、必ず購入してください。</w:t>
      </w:r>
    </w:p>
    <w:p w14:paraId="72920897" w14:textId="77777777" w:rsidR="00DF5F2F" w:rsidRPr="00C92D26" w:rsidRDefault="00DF5F2F" w:rsidP="00E54939">
      <w:pPr>
        <w:spacing w:before="240"/>
        <w:ind w:left="484" w:hangingChars="201" w:hanging="484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４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>.</w:t>
      </w:r>
      <w:r w:rsidRPr="00C92D26">
        <w:rPr>
          <w:rFonts w:ascii="游明朝 Light" w:eastAsia="游明朝 Light" w:hAnsi="游明朝 Light"/>
          <w:b/>
          <w:bCs/>
          <w:sz w:val="26"/>
          <w:szCs w:val="26"/>
        </w:rPr>
        <w:tab/>
      </w:r>
      <w:r w:rsidR="00E54939"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その他</w:t>
      </w:r>
      <w:r w:rsidR="00E54939" w:rsidRPr="00C92D26">
        <w:rPr>
          <w:rFonts w:ascii="游明朝 Light" w:eastAsia="游明朝 Light" w:hAnsi="游明朝 Light"/>
          <w:b/>
          <w:bCs/>
          <w:sz w:val="26"/>
          <w:szCs w:val="26"/>
        </w:rPr>
        <w:br/>
      </w: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この受験準備講習会は、ＣＰＤＳ学習プログラム認定講習会です。</w:t>
      </w:r>
    </w:p>
    <w:p w14:paraId="6760750D" w14:textId="4F36C1ED" w:rsidR="00A065E4" w:rsidRDefault="008705A2" w:rsidP="008705A2">
      <w:pPr>
        <w:spacing w:beforeLines="100" w:before="335"/>
        <w:ind w:firstLineChars="600" w:firstLine="1445"/>
        <w:rPr>
          <w:rFonts w:ascii="游明朝 Light" w:eastAsia="游明朝 Light" w:hAnsi="游明朝 Light"/>
          <w:b/>
          <w:bCs/>
          <w:sz w:val="26"/>
          <w:szCs w:val="26"/>
        </w:rPr>
      </w:pPr>
      <w:r>
        <w:rPr>
          <w:rFonts w:ascii="游明朝 Light" w:eastAsia="游明朝 Light" w:hAnsi="游明朝 Light" w:hint="eastAsia"/>
          <w:b/>
          <w:bCs/>
          <w:sz w:val="26"/>
          <w:szCs w:val="26"/>
        </w:rPr>
        <w:t>※ご不明点につきましては、お問合せ下さい。</w:t>
      </w:r>
    </w:p>
    <w:p w14:paraId="02BA76BF" w14:textId="466A221A" w:rsidR="008705A2" w:rsidRPr="00C92D26" w:rsidRDefault="008705A2" w:rsidP="008705A2">
      <w:pPr>
        <w:ind w:firstLineChars="700" w:firstLine="1685"/>
        <w:rPr>
          <w:rFonts w:ascii="游明朝 Light" w:eastAsia="游明朝 Light" w:hAnsi="游明朝 Light"/>
          <w:b/>
          <w:bCs/>
          <w:sz w:val="26"/>
          <w:szCs w:val="26"/>
        </w:rPr>
      </w:pPr>
      <w:r w:rsidRPr="00C92D26">
        <w:rPr>
          <w:rFonts w:ascii="游明朝 Light" w:eastAsia="游明朝 Light" w:hAnsi="游明朝 Light" w:hint="eastAsia"/>
          <w:b/>
          <w:bCs/>
          <w:sz w:val="26"/>
          <w:szCs w:val="26"/>
        </w:rPr>
        <w:t>宜しくお願い致します。</w:t>
      </w:r>
    </w:p>
    <w:p w14:paraId="4F90CBD8" w14:textId="7E7AFC87" w:rsidR="00295D43" w:rsidRPr="00C92D26" w:rsidRDefault="00295D43" w:rsidP="00A065E4">
      <w:pPr>
        <w:jc w:val="center"/>
        <w:rPr>
          <w:rFonts w:ascii="游明朝 Light" w:eastAsia="游明朝 Light" w:hAnsi="游明朝 Light"/>
          <w:b/>
          <w:bCs/>
          <w:sz w:val="26"/>
          <w:szCs w:val="26"/>
        </w:rPr>
      </w:pPr>
    </w:p>
    <w:sectPr w:rsidR="00295D43" w:rsidRPr="00C92D26" w:rsidSect="00C92D26">
      <w:type w:val="continuous"/>
      <w:pgSz w:w="11901" w:h="16839" w:code="9"/>
      <w:pgMar w:top="1287" w:right="1089" w:bottom="1134" w:left="1418" w:header="851" w:footer="992" w:gutter="0"/>
      <w:pgNumType w:start="1"/>
      <w:cols w:space="17"/>
      <w:docGrid w:type="linesAndChars" w:linePitch="335" w:charSpace="-2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D8D83" w14:textId="77777777" w:rsidR="004810FA" w:rsidRDefault="004810FA" w:rsidP="000911D2">
      <w:pPr>
        <w:spacing w:line="240" w:lineRule="auto"/>
      </w:pPr>
      <w:r>
        <w:separator/>
      </w:r>
    </w:p>
  </w:endnote>
  <w:endnote w:type="continuationSeparator" w:id="0">
    <w:p w14:paraId="767A05BC" w14:textId="77777777" w:rsidR="004810FA" w:rsidRDefault="004810FA" w:rsidP="00091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C17C7" w14:textId="77777777" w:rsidR="004810FA" w:rsidRDefault="004810FA" w:rsidP="000911D2">
      <w:pPr>
        <w:spacing w:line="240" w:lineRule="auto"/>
      </w:pPr>
      <w:r>
        <w:separator/>
      </w:r>
    </w:p>
  </w:footnote>
  <w:footnote w:type="continuationSeparator" w:id="0">
    <w:p w14:paraId="4F5418AA" w14:textId="77777777" w:rsidR="004810FA" w:rsidRDefault="004810FA" w:rsidP="00091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568A"/>
    <w:multiLevelType w:val="hybridMultilevel"/>
    <w:tmpl w:val="0B90FE8C"/>
    <w:lvl w:ilvl="0" w:tplc="D8223386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57F0845"/>
    <w:multiLevelType w:val="multilevel"/>
    <w:tmpl w:val="C15217C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>
      <w:start w:val="1"/>
      <w:numFmt w:val="decimalFullWidth"/>
      <w:lvlText w:val="(%1)%2．"/>
      <w:lvlJc w:val="left"/>
      <w:pPr>
        <w:tabs>
          <w:tab w:val="num" w:pos="1200"/>
        </w:tabs>
        <w:ind w:left="1200" w:hanging="840"/>
      </w:pPr>
      <w:rPr>
        <w:rFonts w:cs="Times New Roman" w:hint="eastAsia"/>
      </w:rPr>
    </w:lvl>
    <w:lvl w:ilvl="2">
      <w:start w:val="1"/>
      <w:numFmt w:val="decimal"/>
      <w:lvlText w:val="(%1)%2．%3."/>
      <w:lvlJc w:val="left"/>
      <w:pPr>
        <w:tabs>
          <w:tab w:val="num" w:pos="1560"/>
        </w:tabs>
        <w:ind w:left="1560" w:hanging="840"/>
      </w:pPr>
      <w:rPr>
        <w:rFonts w:cs="Times New Roman" w:hint="eastAsia"/>
      </w:rPr>
    </w:lvl>
    <w:lvl w:ilvl="3">
      <w:start w:val="1"/>
      <w:numFmt w:val="decimal"/>
      <w:lvlText w:val="(%1)%2．%3.%4."/>
      <w:lvlJc w:val="left"/>
      <w:pPr>
        <w:tabs>
          <w:tab w:val="num" w:pos="1920"/>
        </w:tabs>
        <w:ind w:left="1920" w:hanging="840"/>
      </w:pPr>
      <w:rPr>
        <w:rFonts w:cs="Times New Roman" w:hint="eastAsia"/>
      </w:rPr>
    </w:lvl>
    <w:lvl w:ilvl="4">
      <w:start w:val="1"/>
      <w:numFmt w:val="decimal"/>
      <w:lvlText w:val="(%1)%2．%3.%4.%5."/>
      <w:lvlJc w:val="left"/>
      <w:pPr>
        <w:tabs>
          <w:tab w:val="num" w:pos="2280"/>
        </w:tabs>
        <w:ind w:left="2280" w:hanging="840"/>
      </w:pPr>
      <w:rPr>
        <w:rFonts w:cs="Times New Roman" w:hint="eastAsia"/>
      </w:rPr>
    </w:lvl>
    <w:lvl w:ilvl="5">
      <w:start w:val="1"/>
      <w:numFmt w:val="decimal"/>
      <w:lvlText w:val="(%1)%2．%3.%4.%5.%6."/>
      <w:lvlJc w:val="left"/>
      <w:pPr>
        <w:tabs>
          <w:tab w:val="num" w:pos="2640"/>
        </w:tabs>
        <w:ind w:left="2640" w:hanging="840"/>
      </w:pPr>
      <w:rPr>
        <w:rFonts w:cs="Times New Roman" w:hint="eastAsia"/>
      </w:rPr>
    </w:lvl>
    <w:lvl w:ilvl="6">
      <w:start w:val="1"/>
      <w:numFmt w:val="decimal"/>
      <w:lvlText w:val="(%1)%2．%3.%4.%5.%6.%7."/>
      <w:lvlJc w:val="left"/>
      <w:pPr>
        <w:tabs>
          <w:tab w:val="num" w:pos="3000"/>
        </w:tabs>
        <w:ind w:left="3000" w:hanging="840"/>
      </w:pPr>
      <w:rPr>
        <w:rFonts w:cs="Times New Roman" w:hint="eastAsia"/>
      </w:rPr>
    </w:lvl>
    <w:lvl w:ilvl="7">
      <w:start w:val="1"/>
      <w:numFmt w:val="decimal"/>
      <w:lvlText w:val="(%1)%2．%3.%4.%5.%6.%7.%8."/>
      <w:lvlJc w:val="left"/>
      <w:pPr>
        <w:tabs>
          <w:tab w:val="num" w:pos="3360"/>
        </w:tabs>
        <w:ind w:left="3360" w:hanging="840"/>
      </w:pPr>
      <w:rPr>
        <w:rFonts w:cs="Times New Roman" w:hint="eastAsia"/>
      </w:rPr>
    </w:lvl>
    <w:lvl w:ilvl="8">
      <w:start w:val="1"/>
      <w:numFmt w:val="decimal"/>
      <w:lvlText w:val="(%1)%2．%3.%4.%5.%6.%7.%8.%9."/>
      <w:lvlJc w:val="left"/>
      <w:pPr>
        <w:tabs>
          <w:tab w:val="num" w:pos="3720"/>
        </w:tabs>
        <w:ind w:left="3720" w:hanging="840"/>
      </w:pPr>
      <w:rPr>
        <w:rFonts w:cs="Times New Roman" w:hint="eastAsia"/>
      </w:rPr>
    </w:lvl>
  </w:abstractNum>
  <w:abstractNum w:abstractNumId="2" w15:restartNumberingAfterBreak="0">
    <w:nsid w:val="17831FB7"/>
    <w:multiLevelType w:val="hybridMultilevel"/>
    <w:tmpl w:val="BACE2A54"/>
    <w:lvl w:ilvl="0" w:tplc="554259C8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437BDD"/>
    <w:multiLevelType w:val="singleLevel"/>
    <w:tmpl w:val="51CC622A"/>
    <w:lvl w:ilvl="0">
      <w:start w:val="3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0782409"/>
    <w:multiLevelType w:val="hybridMultilevel"/>
    <w:tmpl w:val="562892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65938F4"/>
    <w:multiLevelType w:val="hybridMultilevel"/>
    <w:tmpl w:val="578027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E575A41"/>
    <w:multiLevelType w:val="singleLevel"/>
    <w:tmpl w:val="628AB79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0106FE1"/>
    <w:multiLevelType w:val="hybridMultilevel"/>
    <w:tmpl w:val="5B6816A6"/>
    <w:lvl w:ilvl="0" w:tplc="2E04B24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0C9215E"/>
    <w:multiLevelType w:val="multilevel"/>
    <w:tmpl w:val="8DC8B03E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>
      <w:start w:val="1"/>
      <w:numFmt w:val="decimalFullWidth"/>
      <w:lvlText w:val="(%1)%2．"/>
      <w:lvlJc w:val="left"/>
      <w:pPr>
        <w:tabs>
          <w:tab w:val="num" w:pos="1200"/>
        </w:tabs>
        <w:ind w:left="1200" w:hanging="840"/>
      </w:pPr>
      <w:rPr>
        <w:rFonts w:cs="Times New Roman" w:hint="eastAsia"/>
      </w:rPr>
    </w:lvl>
    <w:lvl w:ilvl="2">
      <w:start w:val="1"/>
      <w:numFmt w:val="decimal"/>
      <w:lvlText w:val="(%1)%2．%3."/>
      <w:lvlJc w:val="left"/>
      <w:pPr>
        <w:tabs>
          <w:tab w:val="num" w:pos="1560"/>
        </w:tabs>
        <w:ind w:left="1560" w:hanging="840"/>
      </w:pPr>
      <w:rPr>
        <w:rFonts w:cs="Times New Roman" w:hint="eastAsia"/>
      </w:rPr>
    </w:lvl>
    <w:lvl w:ilvl="3">
      <w:start w:val="1"/>
      <w:numFmt w:val="decimal"/>
      <w:lvlText w:val="(%1)%2．%3.%4."/>
      <w:lvlJc w:val="left"/>
      <w:pPr>
        <w:tabs>
          <w:tab w:val="num" w:pos="1920"/>
        </w:tabs>
        <w:ind w:left="1920" w:hanging="840"/>
      </w:pPr>
      <w:rPr>
        <w:rFonts w:cs="Times New Roman" w:hint="eastAsia"/>
      </w:rPr>
    </w:lvl>
    <w:lvl w:ilvl="4">
      <w:start w:val="1"/>
      <w:numFmt w:val="decimal"/>
      <w:lvlText w:val="(%1)%2．%3.%4.%5."/>
      <w:lvlJc w:val="left"/>
      <w:pPr>
        <w:tabs>
          <w:tab w:val="num" w:pos="2280"/>
        </w:tabs>
        <w:ind w:left="2280" w:hanging="840"/>
      </w:pPr>
      <w:rPr>
        <w:rFonts w:cs="Times New Roman" w:hint="eastAsia"/>
      </w:rPr>
    </w:lvl>
    <w:lvl w:ilvl="5">
      <w:start w:val="1"/>
      <w:numFmt w:val="decimal"/>
      <w:lvlText w:val="(%1)%2．%3.%4.%5.%6."/>
      <w:lvlJc w:val="left"/>
      <w:pPr>
        <w:tabs>
          <w:tab w:val="num" w:pos="2640"/>
        </w:tabs>
        <w:ind w:left="2640" w:hanging="840"/>
      </w:pPr>
      <w:rPr>
        <w:rFonts w:cs="Times New Roman" w:hint="eastAsia"/>
      </w:rPr>
    </w:lvl>
    <w:lvl w:ilvl="6">
      <w:start w:val="1"/>
      <w:numFmt w:val="decimal"/>
      <w:lvlText w:val="(%1)%2．%3.%4.%5.%6.%7."/>
      <w:lvlJc w:val="left"/>
      <w:pPr>
        <w:tabs>
          <w:tab w:val="num" w:pos="3000"/>
        </w:tabs>
        <w:ind w:left="3000" w:hanging="840"/>
      </w:pPr>
      <w:rPr>
        <w:rFonts w:cs="Times New Roman" w:hint="eastAsia"/>
      </w:rPr>
    </w:lvl>
    <w:lvl w:ilvl="7">
      <w:start w:val="1"/>
      <w:numFmt w:val="decimal"/>
      <w:lvlText w:val="(%1)%2．%3.%4.%5.%6.%7.%8."/>
      <w:lvlJc w:val="left"/>
      <w:pPr>
        <w:tabs>
          <w:tab w:val="num" w:pos="3360"/>
        </w:tabs>
        <w:ind w:left="3360" w:hanging="840"/>
      </w:pPr>
      <w:rPr>
        <w:rFonts w:cs="Times New Roman" w:hint="eastAsia"/>
      </w:rPr>
    </w:lvl>
    <w:lvl w:ilvl="8">
      <w:start w:val="1"/>
      <w:numFmt w:val="decimal"/>
      <w:lvlText w:val="(%1)%2．%3.%4.%5.%6.%7.%8.%9."/>
      <w:lvlJc w:val="left"/>
      <w:pPr>
        <w:tabs>
          <w:tab w:val="num" w:pos="3720"/>
        </w:tabs>
        <w:ind w:left="3720" w:hanging="840"/>
      </w:pPr>
      <w:rPr>
        <w:rFonts w:cs="Times New Roman" w:hint="eastAsia"/>
      </w:rPr>
    </w:lvl>
  </w:abstractNum>
  <w:abstractNum w:abstractNumId="9" w15:restartNumberingAfterBreak="0">
    <w:nsid w:val="475960EE"/>
    <w:multiLevelType w:val="hybridMultilevel"/>
    <w:tmpl w:val="07D8558C"/>
    <w:lvl w:ilvl="0" w:tplc="8E76AC06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4A892E93"/>
    <w:multiLevelType w:val="hybridMultilevel"/>
    <w:tmpl w:val="B07E7B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E3924A9"/>
    <w:multiLevelType w:val="hybridMultilevel"/>
    <w:tmpl w:val="492A3A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FFD6751"/>
    <w:multiLevelType w:val="singleLevel"/>
    <w:tmpl w:val="9D0C4B1E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</w:abstractNum>
  <w:abstractNum w:abstractNumId="13" w15:restartNumberingAfterBreak="0">
    <w:nsid w:val="535C3DF4"/>
    <w:multiLevelType w:val="singleLevel"/>
    <w:tmpl w:val="E2F0B31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cs="Times New Roman" w:hint="eastAsia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4" w15:restartNumberingAfterBreak="0">
    <w:nsid w:val="54021EC3"/>
    <w:multiLevelType w:val="hybridMultilevel"/>
    <w:tmpl w:val="7E32A24E"/>
    <w:lvl w:ilvl="0" w:tplc="2E04B24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79819B4"/>
    <w:multiLevelType w:val="hybridMultilevel"/>
    <w:tmpl w:val="7D06B6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B3B34BE"/>
    <w:multiLevelType w:val="hybridMultilevel"/>
    <w:tmpl w:val="89948646"/>
    <w:lvl w:ilvl="0" w:tplc="1AAC865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3"/>
  </w:num>
  <w:num w:numId="7">
    <w:abstractNumId w:val="1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359"/>
  <w:doNotHyphenateCaps/>
  <w:drawingGridHorizontalSpacing w:val="98"/>
  <w:drawingGridVerticalSpacing w:val="335"/>
  <w:displayHorizont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2F6D"/>
    <w:rsid w:val="00004D7C"/>
    <w:rsid w:val="000163FA"/>
    <w:rsid w:val="00043AA9"/>
    <w:rsid w:val="0006546F"/>
    <w:rsid w:val="00066974"/>
    <w:rsid w:val="000831B4"/>
    <w:rsid w:val="000911D2"/>
    <w:rsid w:val="000A0449"/>
    <w:rsid w:val="000C6544"/>
    <w:rsid w:val="000D3EA1"/>
    <w:rsid w:val="000E54DD"/>
    <w:rsid w:val="000E5980"/>
    <w:rsid w:val="000E6ABE"/>
    <w:rsid w:val="000F142F"/>
    <w:rsid w:val="000F4193"/>
    <w:rsid w:val="00160A4D"/>
    <w:rsid w:val="0016239B"/>
    <w:rsid w:val="00174B4C"/>
    <w:rsid w:val="00174BDA"/>
    <w:rsid w:val="001C2C90"/>
    <w:rsid w:val="001C6228"/>
    <w:rsid w:val="001C6D72"/>
    <w:rsid w:val="001C7520"/>
    <w:rsid w:val="001D5B6F"/>
    <w:rsid w:val="001F2950"/>
    <w:rsid w:val="00217D4B"/>
    <w:rsid w:val="00222AE6"/>
    <w:rsid w:val="00241F53"/>
    <w:rsid w:val="00251E7A"/>
    <w:rsid w:val="00265136"/>
    <w:rsid w:val="002670BE"/>
    <w:rsid w:val="002731C4"/>
    <w:rsid w:val="00275BC4"/>
    <w:rsid w:val="0028450F"/>
    <w:rsid w:val="00295D43"/>
    <w:rsid w:val="00297A0F"/>
    <w:rsid w:val="002A1BCA"/>
    <w:rsid w:val="002A6F45"/>
    <w:rsid w:val="002C71B7"/>
    <w:rsid w:val="002D1A48"/>
    <w:rsid w:val="00341B05"/>
    <w:rsid w:val="00356A61"/>
    <w:rsid w:val="0036302F"/>
    <w:rsid w:val="00377075"/>
    <w:rsid w:val="0039404E"/>
    <w:rsid w:val="003B4920"/>
    <w:rsid w:val="003C46CE"/>
    <w:rsid w:val="003C46E7"/>
    <w:rsid w:val="003D3BE5"/>
    <w:rsid w:val="003E17B0"/>
    <w:rsid w:val="0040059B"/>
    <w:rsid w:val="00401B6F"/>
    <w:rsid w:val="00413BA2"/>
    <w:rsid w:val="004258F8"/>
    <w:rsid w:val="00443065"/>
    <w:rsid w:val="00447376"/>
    <w:rsid w:val="00464712"/>
    <w:rsid w:val="004810FA"/>
    <w:rsid w:val="00492374"/>
    <w:rsid w:val="004D1F87"/>
    <w:rsid w:val="004E0EA0"/>
    <w:rsid w:val="004F40A9"/>
    <w:rsid w:val="004F526F"/>
    <w:rsid w:val="0050092F"/>
    <w:rsid w:val="005076D3"/>
    <w:rsid w:val="00527F05"/>
    <w:rsid w:val="00553060"/>
    <w:rsid w:val="005654B4"/>
    <w:rsid w:val="00567099"/>
    <w:rsid w:val="00573D5F"/>
    <w:rsid w:val="005A1665"/>
    <w:rsid w:val="005A708E"/>
    <w:rsid w:val="005B38B8"/>
    <w:rsid w:val="005F2B99"/>
    <w:rsid w:val="00607732"/>
    <w:rsid w:val="0061061A"/>
    <w:rsid w:val="006112FF"/>
    <w:rsid w:val="00613E84"/>
    <w:rsid w:val="0064156B"/>
    <w:rsid w:val="006421E4"/>
    <w:rsid w:val="00656BBD"/>
    <w:rsid w:val="00664CEA"/>
    <w:rsid w:val="00670DCB"/>
    <w:rsid w:val="00694268"/>
    <w:rsid w:val="006A5C29"/>
    <w:rsid w:val="006C6478"/>
    <w:rsid w:val="006F140D"/>
    <w:rsid w:val="006F19C1"/>
    <w:rsid w:val="00703C47"/>
    <w:rsid w:val="00712EB5"/>
    <w:rsid w:val="0072438F"/>
    <w:rsid w:val="007261FD"/>
    <w:rsid w:val="007858B0"/>
    <w:rsid w:val="007879B2"/>
    <w:rsid w:val="007A364F"/>
    <w:rsid w:val="007A3DD0"/>
    <w:rsid w:val="007D4788"/>
    <w:rsid w:val="007E5AC2"/>
    <w:rsid w:val="008245DF"/>
    <w:rsid w:val="00827063"/>
    <w:rsid w:val="0086109C"/>
    <w:rsid w:val="0086590C"/>
    <w:rsid w:val="00866341"/>
    <w:rsid w:val="00866A67"/>
    <w:rsid w:val="008705A2"/>
    <w:rsid w:val="00870C38"/>
    <w:rsid w:val="00876D27"/>
    <w:rsid w:val="008D6455"/>
    <w:rsid w:val="008E3D97"/>
    <w:rsid w:val="008F05B9"/>
    <w:rsid w:val="00904327"/>
    <w:rsid w:val="009204F0"/>
    <w:rsid w:val="0092230D"/>
    <w:rsid w:val="00925CBF"/>
    <w:rsid w:val="00952608"/>
    <w:rsid w:val="00960B03"/>
    <w:rsid w:val="009B2C97"/>
    <w:rsid w:val="009D1104"/>
    <w:rsid w:val="009D34E8"/>
    <w:rsid w:val="009D7F9D"/>
    <w:rsid w:val="009E4BAE"/>
    <w:rsid w:val="00A065E4"/>
    <w:rsid w:val="00A2055E"/>
    <w:rsid w:val="00A30B02"/>
    <w:rsid w:val="00A34465"/>
    <w:rsid w:val="00A675A1"/>
    <w:rsid w:val="00A74B6F"/>
    <w:rsid w:val="00AA235B"/>
    <w:rsid w:val="00AB0719"/>
    <w:rsid w:val="00AC6D47"/>
    <w:rsid w:val="00AE04C1"/>
    <w:rsid w:val="00AE51B2"/>
    <w:rsid w:val="00B45B9B"/>
    <w:rsid w:val="00B46E4C"/>
    <w:rsid w:val="00B50F8E"/>
    <w:rsid w:val="00B625F9"/>
    <w:rsid w:val="00B82AFB"/>
    <w:rsid w:val="00B87988"/>
    <w:rsid w:val="00BB4E84"/>
    <w:rsid w:val="00BB6F7E"/>
    <w:rsid w:val="00BD745C"/>
    <w:rsid w:val="00BF0E24"/>
    <w:rsid w:val="00BF2C7F"/>
    <w:rsid w:val="00BF4E02"/>
    <w:rsid w:val="00C22F6D"/>
    <w:rsid w:val="00C4377F"/>
    <w:rsid w:val="00C51CCE"/>
    <w:rsid w:val="00C53451"/>
    <w:rsid w:val="00C5583B"/>
    <w:rsid w:val="00C71BB4"/>
    <w:rsid w:val="00C74C20"/>
    <w:rsid w:val="00C817B6"/>
    <w:rsid w:val="00C92D26"/>
    <w:rsid w:val="00CA3665"/>
    <w:rsid w:val="00CB4FE4"/>
    <w:rsid w:val="00CB6892"/>
    <w:rsid w:val="00CD323D"/>
    <w:rsid w:val="00CE7C2A"/>
    <w:rsid w:val="00CF6FDF"/>
    <w:rsid w:val="00D02981"/>
    <w:rsid w:val="00D0426F"/>
    <w:rsid w:val="00D26AB3"/>
    <w:rsid w:val="00D50AF4"/>
    <w:rsid w:val="00D54632"/>
    <w:rsid w:val="00D633E3"/>
    <w:rsid w:val="00D7181F"/>
    <w:rsid w:val="00D80AF0"/>
    <w:rsid w:val="00DA62B0"/>
    <w:rsid w:val="00DA6AA3"/>
    <w:rsid w:val="00DB0225"/>
    <w:rsid w:val="00DB117A"/>
    <w:rsid w:val="00DB6267"/>
    <w:rsid w:val="00DD7654"/>
    <w:rsid w:val="00DE2102"/>
    <w:rsid w:val="00DE3519"/>
    <w:rsid w:val="00DF5F2F"/>
    <w:rsid w:val="00E01F59"/>
    <w:rsid w:val="00E04E75"/>
    <w:rsid w:val="00E05042"/>
    <w:rsid w:val="00E41E23"/>
    <w:rsid w:val="00E47DB7"/>
    <w:rsid w:val="00E54939"/>
    <w:rsid w:val="00E63C6B"/>
    <w:rsid w:val="00E8322D"/>
    <w:rsid w:val="00E8353D"/>
    <w:rsid w:val="00E84AB1"/>
    <w:rsid w:val="00EA0981"/>
    <w:rsid w:val="00EB7378"/>
    <w:rsid w:val="00EC3D1C"/>
    <w:rsid w:val="00EC687A"/>
    <w:rsid w:val="00ED1DFD"/>
    <w:rsid w:val="00F129AE"/>
    <w:rsid w:val="00F15FFC"/>
    <w:rsid w:val="00F32186"/>
    <w:rsid w:val="00F74177"/>
    <w:rsid w:val="00F85E55"/>
    <w:rsid w:val="00FA566F"/>
    <w:rsid w:val="00FD18FD"/>
    <w:rsid w:val="00FD5D34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51878"/>
  <w14:defaultImageDpi w14:val="0"/>
  <w15:docId w15:val="{30569EE4-C00B-4F16-B9BC-E51E1AE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basedOn w:val="a0"/>
    <w:link w:val="a3"/>
    <w:uiPriority w:val="99"/>
    <w:semiHidden/>
    <w:locked/>
    <w:rPr>
      <w:rFonts w:eastAsia="Mincho" w:cs="Century"/>
      <w:kern w:val="0"/>
      <w:sz w:val="21"/>
      <w:szCs w:val="21"/>
    </w:rPr>
  </w:style>
  <w:style w:type="paragraph" w:styleId="a5">
    <w:name w:val="Body Text"/>
    <w:basedOn w:val="a"/>
    <w:link w:val="a6"/>
    <w:uiPriority w:val="99"/>
    <w:pPr>
      <w:tabs>
        <w:tab w:val="left" w:pos="2400"/>
        <w:tab w:val="left" w:pos="4680"/>
      </w:tabs>
      <w:autoSpaceDE w:val="0"/>
      <w:autoSpaceDN w:val="0"/>
      <w:spacing w:line="480" w:lineRule="exact"/>
    </w:pPr>
    <w:rPr>
      <w:rFonts w:ascii="ＭＳ 明朝" w:eastAsia="ＭＳ 明朝" w:cs="ＭＳ 明朝"/>
      <w:noProof/>
      <w:color w:val="000000"/>
      <w:sz w:val="24"/>
      <w:szCs w:val="24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eastAsia="Mincho" w:cs="Century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95D4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95D4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09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911D2"/>
    <w:rPr>
      <w:rFonts w:eastAsia="Mincho" w:cs="Century"/>
      <w:kern w:val="0"/>
    </w:rPr>
  </w:style>
  <w:style w:type="paragraph" w:styleId="ab">
    <w:name w:val="footer"/>
    <w:basedOn w:val="a"/>
    <w:link w:val="ac"/>
    <w:uiPriority w:val="99"/>
    <w:rsid w:val="000911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911D2"/>
    <w:rPr>
      <w:rFonts w:eastAsia="Mincho" w:cs="Century"/>
      <w:kern w:val="0"/>
    </w:rPr>
  </w:style>
  <w:style w:type="paragraph" w:styleId="ad">
    <w:name w:val="Salutation"/>
    <w:basedOn w:val="a"/>
    <w:next w:val="a"/>
    <w:link w:val="ae"/>
    <w:uiPriority w:val="99"/>
    <w:rsid w:val="00DF5F2F"/>
    <w:rPr>
      <w:sz w:val="24"/>
      <w:szCs w:val="24"/>
    </w:rPr>
  </w:style>
  <w:style w:type="character" w:customStyle="1" w:styleId="ae">
    <w:name w:val="挨拶文 (文字)"/>
    <w:basedOn w:val="a0"/>
    <w:link w:val="ad"/>
    <w:uiPriority w:val="99"/>
    <w:locked/>
    <w:rsid w:val="00DF5F2F"/>
    <w:rPr>
      <w:rFonts w:eastAsia="Mincho" w:cs="Century"/>
      <w:kern w:val="0"/>
      <w:sz w:val="24"/>
      <w:szCs w:val="24"/>
    </w:rPr>
  </w:style>
  <w:style w:type="paragraph" w:styleId="af">
    <w:name w:val="Closing"/>
    <w:basedOn w:val="a"/>
    <w:link w:val="af0"/>
    <w:uiPriority w:val="99"/>
    <w:rsid w:val="00DF5F2F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locked/>
    <w:rsid w:val="00DF5F2F"/>
    <w:rPr>
      <w:rFonts w:eastAsia="Mincho" w:cs="Century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32A2-E96C-461A-A883-C3B2681A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静土技発第　３３　号</vt:lpstr>
    </vt:vector>
  </TitlesOfParts>
  <Company>kensetudantai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静土技発第　３３　号</dc:title>
  <dc:subject/>
  <dc:creator>社団法人 静岡県建設業協会</dc:creator>
  <cp:keywords/>
  <dc:description/>
  <cp:lastModifiedBy>合同事務局</cp:lastModifiedBy>
  <cp:revision>11</cp:revision>
  <cp:lastPrinted>2021-02-01T07:20:00Z</cp:lastPrinted>
  <dcterms:created xsi:type="dcterms:W3CDTF">2021-01-26T02:25:00Z</dcterms:created>
  <dcterms:modified xsi:type="dcterms:W3CDTF">2021-02-02T02:10:00Z</dcterms:modified>
</cp:coreProperties>
</file>